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C3" w:rsidRPr="00CF0D5C" w:rsidRDefault="00690308" w:rsidP="00CF0D5C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D5C">
        <w:rPr>
          <w:rFonts w:ascii="Times New Roman" w:hAnsi="Times New Roman" w:cs="Times New Roman"/>
          <w:sz w:val="28"/>
          <w:szCs w:val="28"/>
        </w:rPr>
        <w:t>Выступление Ямщикова Елена Александровна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993"/>
        <w:gridCol w:w="9923"/>
      </w:tblGrid>
      <w:tr w:rsidR="00690308" w:rsidRPr="00CF0D5C" w:rsidTr="00CF0D5C">
        <w:tc>
          <w:tcPr>
            <w:tcW w:w="993" w:type="dxa"/>
          </w:tcPr>
          <w:p w:rsidR="00690308" w:rsidRPr="00CF0D5C" w:rsidRDefault="0069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  <w:tc>
          <w:tcPr>
            <w:tcW w:w="9923" w:type="dxa"/>
          </w:tcPr>
          <w:p w:rsidR="00690308" w:rsidRPr="00CF0D5C" w:rsidRDefault="0069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690308" w:rsidRPr="00CF0D5C" w:rsidTr="00CF0D5C">
        <w:tc>
          <w:tcPr>
            <w:tcW w:w="993" w:type="dxa"/>
          </w:tcPr>
          <w:p w:rsidR="00690308" w:rsidRPr="00CF0D5C" w:rsidRDefault="0069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690308" w:rsidRPr="00CF0D5C" w:rsidRDefault="00690308" w:rsidP="0069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Добрый день.  Я  рада приветствовать вас на региональном семинаре по теме «Формирование социально активной личности обучающихся через общественное и родительское наставничество»</w:t>
            </w:r>
          </w:p>
        </w:tc>
      </w:tr>
      <w:tr w:rsidR="00690308" w:rsidRPr="00CF0D5C" w:rsidTr="00CF0D5C">
        <w:tc>
          <w:tcPr>
            <w:tcW w:w="993" w:type="dxa"/>
          </w:tcPr>
          <w:p w:rsidR="00690308" w:rsidRPr="00CF0D5C" w:rsidRDefault="0069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690308" w:rsidRPr="00CF0D5C" w:rsidRDefault="00690308" w:rsidP="0069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Тема моего выступления «</w:t>
            </w: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Система общественного и родительского нас</w:t>
            </w: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тавничества в ГБОУ СОШ №2 «ОЦ» </w:t>
            </w:r>
            <w:proofErr w:type="gramStart"/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0308" w:rsidRPr="00CF0D5C" w:rsidTr="00CF0D5C">
        <w:tc>
          <w:tcPr>
            <w:tcW w:w="993" w:type="dxa"/>
          </w:tcPr>
          <w:p w:rsidR="00690308" w:rsidRPr="00CF0D5C" w:rsidRDefault="0069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690308" w:rsidRPr="00CF0D5C" w:rsidRDefault="00690308" w:rsidP="0069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Сегодня мы    представим вашему вниманию практический опыт взаимодействия школы с общественными организациями и родителями. Взаимодействие -  главенствующий приоритет, так как партнерство односторонним быть не может и не надо забывать о том, что в центре всего взаимодействия находится ребенок, все отношения строятся вокруг него, вокруг выгоды ребенка, а выгода в данном случае это полноценное воспитание сильной личности, гражданина и патриота своей Родины.</w:t>
            </w:r>
          </w:p>
        </w:tc>
      </w:tr>
      <w:tr w:rsidR="00690308" w:rsidRPr="00CF0D5C" w:rsidTr="00CF0D5C">
        <w:tc>
          <w:tcPr>
            <w:tcW w:w="993" w:type="dxa"/>
          </w:tcPr>
          <w:p w:rsidR="00690308" w:rsidRPr="00CF0D5C" w:rsidRDefault="0069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690308" w:rsidRPr="00CF0D5C" w:rsidRDefault="0069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В основе системы общественного наставничества лежит понимание воспитания как социокультурного явления.   Это   один из видов организованно-упорядоченной деятельности социальных субъектов, в процессе которой осуществляется связь между  ними  с определенной, свойственной только данному историческому времени и социальному пространству, системой общественных отношений.  Личность совершает движение в мире ценностей. Осмысливание ценностей   составляет сущность практической деятельности.</w:t>
            </w:r>
          </w:p>
        </w:tc>
      </w:tr>
      <w:tr w:rsidR="00690308" w:rsidRPr="00CF0D5C" w:rsidTr="00CF0D5C">
        <w:tc>
          <w:tcPr>
            <w:tcW w:w="993" w:type="dxa"/>
          </w:tcPr>
          <w:p w:rsidR="00690308" w:rsidRPr="00CF0D5C" w:rsidRDefault="0069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690308" w:rsidRPr="00CF0D5C" w:rsidRDefault="00690308" w:rsidP="00C7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Одним из основных понятий воспитания   является категория «социок</w:t>
            </w:r>
            <w:r w:rsidR="00C77B1D">
              <w:rPr>
                <w:rFonts w:ascii="Times New Roman" w:hAnsi="Times New Roman" w:cs="Times New Roman"/>
                <w:sz w:val="28"/>
                <w:szCs w:val="28"/>
              </w:rPr>
              <w:t>ультурный опыт» или социальный</w:t>
            </w: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7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опыт. Под социальным   опытом понимается опыт совместной жизнедеятельности людей, зафиксированный в знаниях, принципах и </w:t>
            </w:r>
            <w:r w:rsidR="00C77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социальных нормах, представлениях о </w:t>
            </w:r>
            <w:proofErr w:type="gramStart"/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должном</w:t>
            </w:r>
            <w:proofErr w:type="gramEnd"/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. Понятие социального опыта в социологической литературе неизменно связывается с понятием социализации.</w:t>
            </w:r>
          </w:p>
        </w:tc>
      </w:tr>
      <w:tr w:rsidR="00690308" w:rsidRPr="00CF0D5C" w:rsidTr="00CF0D5C">
        <w:tc>
          <w:tcPr>
            <w:tcW w:w="993" w:type="dxa"/>
          </w:tcPr>
          <w:p w:rsidR="00690308" w:rsidRPr="00CF0D5C" w:rsidRDefault="0069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690308" w:rsidRPr="00CF0D5C" w:rsidRDefault="0069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Обратите </w:t>
            </w:r>
            <w:r w:rsidR="00C77B1D">
              <w:rPr>
                <w:rFonts w:ascii="Times New Roman" w:hAnsi="Times New Roman" w:cs="Times New Roman"/>
                <w:sz w:val="28"/>
                <w:szCs w:val="28"/>
              </w:rPr>
              <w:t xml:space="preserve">снимание </w:t>
            </w: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на слова педагога, социолога Ольги  Евгеньевны  Куренковой. Процесс становления личности происходит через овладение ею социальным опытом при исполнении различных</w:t>
            </w:r>
            <w:r w:rsidR="00C77B1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ролей и формирования</w:t>
            </w: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собственного социального опыта.</w:t>
            </w:r>
          </w:p>
        </w:tc>
      </w:tr>
      <w:tr w:rsidR="00690308" w:rsidRPr="00CF0D5C" w:rsidTr="00CF0D5C">
        <w:tc>
          <w:tcPr>
            <w:tcW w:w="993" w:type="dxa"/>
          </w:tcPr>
          <w:p w:rsidR="00690308" w:rsidRPr="00CF0D5C" w:rsidRDefault="0069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690308" w:rsidRPr="00CF0D5C" w:rsidRDefault="00690308" w:rsidP="0069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Теоретиками отечественной педагогики В. В. Краевским и И.Я. </w:t>
            </w:r>
            <w:proofErr w:type="spellStart"/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Лернером</w:t>
            </w:r>
            <w:proofErr w:type="spellEnd"/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 выделены четыре элемента социального опыта</w:t>
            </w:r>
          </w:p>
          <w:p w:rsidR="00690308" w:rsidRPr="00CF0D5C" w:rsidRDefault="00690308" w:rsidP="0069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ab/>
              <w:t>знание, которое представляет собой всю накопленную информацию о мире и способах выполнения различных видов деятельности</w:t>
            </w:r>
          </w:p>
          <w:p w:rsidR="00690308" w:rsidRPr="00CF0D5C" w:rsidRDefault="00690308" w:rsidP="0069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ab/>
              <w:t>опыт осуществления известных способов деятельности включает готовность выполнять установленные нормы, правила деятельности в их проявлении, а также систему общих интеллектуальных и практических навыков и умений</w:t>
            </w:r>
          </w:p>
          <w:p w:rsidR="00690308" w:rsidRPr="00CF0D5C" w:rsidRDefault="00690308" w:rsidP="0069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ab/>
              <w:t>опыт творческой деятельности предполагает сформированное творческое отношение к деятельности и готовность личности к организации собственных творческих инициатив</w:t>
            </w:r>
          </w:p>
          <w:p w:rsidR="00690308" w:rsidRPr="00CF0D5C" w:rsidRDefault="00690308" w:rsidP="0069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опыт эмоционально-ценностного отношения к объектам или средствам деятельности человека содержит совокупность социальных потребностей, обуславливающих эмоциональное восприятие личностно определенных </w:t>
            </w:r>
            <w:r w:rsidRPr="00CF0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объектов, входящих в систему ценностей.</w:t>
            </w:r>
          </w:p>
        </w:tc>
      </w:tr>
      <w:tr w:rsidR="00690308" w:rsidRPr="00CF0D5C" w:rsidTr="00CF0D5C">
        <w:tc>
          <w:tcPr>
            <w:tcW w:w="993" w:type="dxa"/>
          </w:tcPr>
          <w:p w:rsidR="00690308" w:rsidRPr="00CF0D5C" w:rsidRDefault="0069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923" w:type="dxa"/>
          </w:tcPr>
          <w:p w:rsidR="00CF0D5C" w:rsidRPr="00CF0D5C" w:rsidRDefault="00CF0D5C" w:rsidP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Все элементы социального опыта в представленной модели взаимосвязаны и взаимообусловлены, они обладают одинаковой значимостью. </w:t>
            </w:r>
          </w:p>
          <w:p w:rsidR="00CF0D5C" w:rsidRPr="00CF0D5C" w:rsidRDefault="00CF0D5C" w:rsidP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Индивид в процессе и в результате социализации овладевает совокупностью ролевых ожиданий и представлений, приобретает многообразный социальный опыт, что обеспечивает оптимальное развитие личности на протяжении всей жизни человека во взаимодействии с окружающей</w:t>
            </w:r>
            <w:r w:rsidR="00C77B1D">
              <w:rPr>
                <w:rFonts w:ascii="Times New Roman" w:hAnsi="Times New Roman" w:cs="Times New Roman"/>
                <w:sz w:val="28"/>
                <w:szCs w:val="28"/>
              </w:rPr>
              <w:t xml:space="preserve"> средой. Естественно, </w:t>
            </w:r>
            <w:proofErr w:type="gramStart"/>
            <w:r w:rsidR="00C77B1D">
              <w:rPr>
                <w:rFonts w:ascii="Times New Roman" w:hAnsi="Times New Roman" w:cs="Times New Roman"/>
                <w:sz w:val="28"/>
                <w:szCs w:val="28"/>
              </w:rPr>
              <w:t>трансляция</w:t>
            </w: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опыта</w:t>
            </w:r>
            <w:r w:rsidR="00C77B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осуществляемая посредством определенных субъектов  основана</w:t>
            </w:r>
            <w:proofErr w:type="gramEnd"/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  на сохранении и передачи только некоторой части культуры. </w:t>
            </w: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0308" w:rsidRPr="00CF0D5C" w:rsidRDefault="00CF0D5C" w:rsidP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90308" w:rsidRPr="00CF0D5C" w:rsidTr="00CF0D5C">
        <w:tc>
          <w:tcPr>
            <w:tcW w:w="993" w:type="dxa"/>
          </w:tcPr>
          <w:p w:rsidR="00690308" w:rsidRPr="00CF0D5C" w:rsidRDefault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690308" w:rsidRPr="00CF0D5C" w:rsidRDefault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Происходит селекция, то есть отбор элементов социального опыта в процессе его передачи. Это обусловлено требованиями внешней среды: обществу необходимы индивиды с определенными социальными качествами.  В условиях ценностного кризиса особая роль в процессе социализации принадлежит старшему поколению. Это люди, имеющие большой жизненный опыт, у них сформированы базовые нравственные ценности,  они состоялись в обществе как личности.</w:t>
            </w:r>
          </w:p>
        </w:tc>
      </w:tr>
      <w:tr w:rsidR="00CF0D5C" w:rsidRPr="00CF0D5C" w:rsidTr="00CF0D5C">
        <w:tc>
          <w:tcPr>
            <w:tcW w:w="993" w:type="dxa"/>
          </w:tcPr>
          <w:p w:rsidR="00CF0D5C" w:rsidRPr="00CF0D5C" w:rsidRDefault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3" w:type="dxa"/>
          </w:tcPr>
          <w:p w:rsidR="00CF0D5C" w:rsidRPr="00CF0D5C" w:rsidRDefault="00CF0D5C" w:rsidP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Приобщение детей к их социальному опыту является значим</w:t>
            </w:r>
            <w:r w:rsidR="00C77B1D">
              <w:rPr>
                <w:rFonts w:ascii="Times New Roman" w:hAnsi="Times New Roman" w:cs="Times New Roman"/>
                <w:sz w:val="28"/>
                <w:szCs w:val="28"/>
              </w:rPr>
              <w:t xml:space="preserve">ым для общества, особо обозначается </w:t>
            </w: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    важность данного процесса в детстве, так как </w:t>
            </w:r>
            <w:r w:rsidR="00C77B1D">
              <w:rPr>
                <w:rFonts w:ascii="Times New Roman" w:hAnsi="Times New Roman" w:cs="Times New Roman"/>
                <w:sz w:val="28"/>
                <w:szCs w:val="28"/>
              </w:rPr>
              <w:t xml:space="preserve">именно в детстве </w:t>
            </w: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будущее человека и всей страны.    </w:t>
            </w:r>
          </w:p>
          <w:p w:rsidR="00CF0D5C" w:rsidRPr="00CF0D5C" w:rsidRDefault="00CF0D5C" w:rsidP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  Воспитание детей 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  </w:t>
            </w:r>
          </w:p>
        </w:tc>
      </w:tr>
      <w:tr w:rsidR="00CF0D5C" w:rsidRPr="00CF0D5C" w:rsidTr="00CF0D5C">
        <w:tc>
          <w:tcPr>
            <w:tcW w:w="993" w:type="dxa"/>
          </w:tcPr>
          <w:p w:rsidR="00CF0D5C" w:rsidRPr="00CF0D5C" w:rsidRDefault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3" w:type="dxa"/>
          </w:tcPr>
          <w:p w:rsidR="00CF0D5C" w:rsidRPr="00CF0D5C" w:rsidRDefault="00CF0D5C" w:rsidP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Неслучайно  особое место в системе наставничества отведено представителям общественных организаций. Мы заинтересованы в сотрудничестве с общественными  организациями  разных направлений. Участники общественной организации «Комсомол – моё Отечество» приобрели организационный опыт  в советском комсомоле и готовы делиться им с современными школьниками. Участники Клуба «Барды Большой Глушицы» авторы и исполнители  туристических песен помогают в организации музыкальных вечеров. Общественная организация социально-культурного развития «Возрождение» и    Совет ветеранов войны и труда Большеглушицкого района оказывают неоценимую помощь в проведении мероприятий патриотической направленности</w:t>
            </w:r>
            <w:r w:rsidR="00C77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0D5C" w:rsidRPr="00CF0D5C" w:rsidTr="00CF0D5C">
        <w:tc>
          <w:tcPr>
            <w:tcW w:w="993" w:type="dxa"/>
          </w:tcPr>
          <w:p w:rsidR="00CF0D5C" w:rsidRPr="00CF0D5C" w:rsidRDefault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3" w:type="dxa"/>
          </w:tcPr>
          <w:p w:rsidR="00CF0D5C" w:rsidRPr="00CF0D5C" w:rsidRDefault="00C77B1D" w:rsidP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F0D5C"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у а наш вдохновитель, автор и куратор проекта «Мы – дети будущего»  Погановская Софья Георгиевна    член общественной организации Социально-культурный центр "Озарение",  это пример  нравственно богатого человека с активной гражданской позицией.  Наши старшие друзья  решают и финансовые вопросы, для создания благоприятной  школьной  среды необходимы   средства, которые с помощью </w:t>
            </w:r>
            <w:proofErr w:type="gramStart"/>
            <w:r w:rsidR="00CF0D5C" w:rsidRPr="00CF0D5C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proofErr w:type="gramEnd"/>
            <w:r w:rsidR="00CF0D5C"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 поступают на школьный счёт.</w:t>
            </w:r>
          </w:p>
        </w:tc>
      </w:tr>
      <w:tr w:rsidR="00CF0D5C" w:rsidRPr="00CF0D5C" w:rsidTr="00CF0D5C">
        <w:tc>
          <w:tcPr>
            <w:tcW w:w="993" w:type="dxa"/>
          </w:tcPr>
          <w:p w:rsidR="00CF0D5C" w:rsidRPr="00CF0D5C" w:rsidRDefault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3" w:type="dxa"/>
          </w:tcPr>
          <w:p w:rsidR="00CF0D5C" w:rsidRPr="00CF0D5C" w:rsidRDefault="00CF0D5C" w:rsidP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схема  организации  общественного  наставничества. Представители общественных организаций входят в штаб наставников «Бригантина» и курируют определённый отряд Объединения «Мы – дети будущего» исходя из собственных интересов и увлечений.   </w:t>
            </w:r>
          </w:p>
        </w:tc>
      </w:tr>
      <w:tr w:rsidR="00CF0D5C" w:rsidRPr="00CF0D5C" w:rsidTr="00CF0D5C">
        <w:tc>
          <w:tcPr>
            <w:tcW w:w="993" w:type="dxa"/>
          </w:tcPr>
          <w:p w:rsidR="00CF0D5C" w:rsidRPr="00CF0D5C" w:rsidRDefault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3" w:type="dxa"/>
          </w:tcPr>
          <w:p w:rsidR="00CF0D5C" w:rsidRPr="00CF0D5C" w:rsidRDefault="00CF0D5C" w:rsidP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направления работы </w:t>
            </w:r>
            <w:proofErr w:type="gramStart"/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proofErr w:type="gramEnd"/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наставников.  Обсуждение стратегии  деятельности и планирование работы,   организация совместных мероприятий и привлечение  к участию в них представителей общественности.</w:t>
            </w:r>
          </w:p>
        </w:tc>
      </w:tr>
      <w:tr w:rsidR="00CF0D5C" w:rsidRPr="00CF0D5C" w:rsidTr="00CF0D5C">
        <w:tc>
          <w:tcPr>
            <w:tcW w:w="993" w:type="dxa"/>
          </w:tcPr>
          <w:p w:rsidR="00CF0D5C" w:rsidRPr="00CF0D5C" w:rsidRDefault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3" w:type="dxa"/>
          </w:tcPr>
          <w:p w:rsidR="00CF0D5C" w:rsidRPr="00CF0D5C" w:rsidRDefault="00CF0D5C" w:rsidP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В нашем творческом портфеле социальные акции и праздники,</w:t>
            </w:r>
            <w:r w:rsidR="00C77B1D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конкурсы, </w:t>
            </w:r>
            <w:proofErr w:type="spellStart"/>
            <w:r w:rsidR="00C77B1D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="00C77B1D">
              <w:rPr>
                <w:rFonts w:ascii="Times New Roman" w:hAnsi="Times New Roman" w:cs="Times New Roman"/>
                <w:sz w:val="28"/>
                <w:szCs w:val="28"/>
              </w:rPr>
              <w:t xml:space="preserve"> и соревнования</w:t>
            </w: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. Особое место занимают коллективные творческие Дела. В планировании дела принимают участие наставники «Бригантины» и председатели Отрядов Объединения.</w:t>
            </w:r>
          </w:p>
        </w:tc>
      </w:tr>
      <w:tr w:rsidR="00CF0D5C" w:rsidRPr="00CF0D5C" w:rsidTr="00CF0D5C">
        <w:tc>
          <w:tcPr>
            <w:tcW w:w="993" w:type="dxa"/>
          </w:tcPr>
          <w:p w:rsidR="00CF0D5C" w:rsidRPr="00CF0D5C" w:rsidRDefault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3" w:type="dxa"/>
          </w:tcPr>
          <w:p w:rsidR="00CF0D5C" w:rsidRPr="00CF0D5C" w:rsidRDefault="00CF0D5C" w:rsidP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Предлагаются варианты проведения, определяется круг </w:t>
            </w:r>
            <w:proofErr w:type="gramStart"/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приглашённых</w:t>
            </w:r>
            <w:proofErr w:type="gramEnd"/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. Мы придаём большое значение организации творческих мастерских.</w:t>
            </w:r>
          </w:p>
        </w:tc>
      </w:tr>
      <w:tr w:rsidR="00CF0D5C" w:rsidRPr="00CF0D5C" w:rsidTr="00CF0D5C">
        <w:tc>
          <w:tcPr>
            <w:tcW w:w="993" w:type="dxa"/>
          </w:tcPr>
          <w:p w:rsidR="00CF0D5C" w:rsidRPr="00CF0D5C" w:rsidRDefault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3" w:type="dxa"/>
          </w:tcPr>
          <w:p w:rsidR="00CF0D5C" w:rsidRPr="00CF0D5C" w:rsidRDefault="00CF0D5C" w:rsidP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На слайде пример организации деятельности мастерских во время КТД «Парад профессий». Каждый отряд объединения «Мы – дети будущего» планирует направление деятельности мастерской, приглашает гостей и организует работу. Учащиеся, родители, все гости школы посещают по заранее разработанному плану мастерские.  В коллективном творческом деле задействована вся школа.</w:t>
            </w:r>
          </w:p>
        </w:tc>
      </w:tr>
      <w:tr w:rsidR="00CF0D5C" w:rsidRPr="00CF0D5C" w:rsidTr="00CF0D5C">
        <w:tc>
          <w:tcPr>
            <w:tcW w:w="993" w:type="dxa"/>
          </w:tcPr>
          <w:p w:rsidR="00CF0D5C" w:rsidRPr="00CF0D5C" w:rsidRDefault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3" w:type="dxa"/>
          </w:tcPr>
          <w:p w:rsidR="00CF0D5C" w:rsidRPr="00CF0D5C" w:rsidRDefault="00CF0D5C" w:rsidP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Это общее творческое действо никого не оставляет равнодушным. Именно эта  технология  позволяет   каждому  ощутить свою принадлежность к единому целому.   </w:t>
            </w:r>
          </w:p>
        </w:tc>
      </w:tr>
      <w:tr w:rsidR="00CF0D5C" w:rsidRPr="00CF0D5C" w:rsidTr="00CF0D5C">
        <w:tc>
          <w:tcPr>
            <w:tcW w:w="993" w:type="dxa"/>
          </w:tcPr>
          <w:p w:rsidR="00CF0D5C" w:rsidRPr="00CF0D5C" w:rsidRDefault="00CF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3" w:type="dxa"/>
          </w:tcPr>
          <w:p w:rsidR="00CF0D5C" w:rsidRPr="00CF0D5C" w:rsidRDefault="00CF0D5C" w:rsidP="00C7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Подробно о наших творческих делах вы можете узнать в социальной группе Мы – дети будущего в </w:t>
            </w:r>
            <w:proofErr w:type="spellStart"/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CF0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7B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77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D5C">
              <w:rPr>
                <w:rFonts w:ascii="Times New Roman" w:hAnsi="Times New Roman" w:cs="Times New Roman"/>
                <w:sz w:val="28"/>
                <w:szCs w:val="28"/>
              </w:rPr>
              <w:t xml:space="preserve"> о формах и направлениях общественного наставничества расскажут участники семинара. В завершении хочется подчеркнуть, что  взаимодействие современных учащихся и представителей старшего поколения взаимно эффективно. Учащиеся на   примере конкретной личности понимают,  какие качества необходимо в себе сформировать  для достижения   успеха, выстраивают свою   жизненную траекторию. Старшие наставники осваивают новые современные технологии проведения мероприятий, получают неоценимый заряд бодрости и оптимизма от общения с современными подростками.  </w:t>
            </w:r>
          </w:p>
        </w:tc>
      </w:tr>
    </w:tbl>
    <w:p w:rsidR="00690308" w:rsidRPr="00CF0D5C" w:rsidRDefault="00690308">
      <w:pPr>
        <w:rPr>
          <w:rFonts w:ascii="Times New Roman" w:hAnsi="Times New Roman" w:cs="Times New Roman"/>
          <w:sz w:val="28"/>
          <w:szCs w:val="28"/>
        </w:rPr>
      </w:pPr>
    </w:p>
    <w:sectPr w:rsidR="00690308" w:rsidRPr="00CF0D5C" w:rsidSect="006903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12"/>
    <w:rsid w:val="00203A12"/>
    <w:rsid w:val="00690308"/>
    <w:rsid w:val="008C5BC3"/>
    <w:rsid w:val="00C77B1D"/>
    <w:rsid w:val="00C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2022-10-08T15:41:00Z</dcterms:created>
  <dcterms:modified xsi:type="dcterms:W3CDTF">2022-10-08T16:09:00Z</dcterms:modified>
</cp:coreProperties>
</file>