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8A8" w:rsidRPr="00934BCA" w:rsidRDefault="00934BCA" w:rsidP="00934BC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BCA">
        <w:rPr>
          <w:rFonts w:ascii="Times New Roman" w:hAnsi="Times New Roman" w:cs="Times New Roman"/>
          <w:b/>
          <w:sz w:val="28"/>
          <w:szCs w:val="28"/>
        </w:rPr>
        <w:t>Выступление Акимова Лариса Юрьевна председатель родительского клуба «Алые паруса»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419"/>
        <w:gridCol w:w="9037"/>
      </w:tblGrid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Слайд</w:t>
            </w:r>
          </w:p>
        </w:tc>
        <w:tc>
          <w:tcPr>
            <w:tcW w:w="9037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Текст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Пока 23</w:t>
            </w:r>
          </w:p>
        </w:tc>
        <w:tc>
          <w:tcPr>
            <w:tcW w:w="9037" w:type="dxa"/>
          </w:tcPr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Добрый день. Я выполняю обязанности председателя родительского клуба «Алые паруса», одновременно я мама ученика 5 класса,  работаю заведующей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орг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анизационно-массовым отделом 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«Дом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а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детского творчества»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. Тема моего выступления «»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Образование должно чутко реагировать на происходящие социальные и культурные изменения в обществе, отражать их.   Перед образованием и воспитанием сегодня стоят две задачи: формировать эти изменения, влиять на них и одновременно блокировать, пресекать негативные, разрушительные тенденции современного общества. И решить эти задачи в одиночку, без активного вовлечения родителей в образовательный процесс учителя не смогут. Сегодня родители и общественность являются полноправными членами образовательного сообщества, участвуют в школьном самоуправлении. Но проблема заключается в том, что активных родителей, на самом деле включенных в школьную жизнь, по-прежнему мало.  Для основной массы родителей свойственна  индифферентность, формальное участие в школьной жизни и стремление уклониться от участия в воспитательном процессе.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Учитель и Родители сегодня – социальные партнеры, у которых </w:t>
            </w:r>
            <w:proofErr w:type="gramStart"/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имеется взаимная ответственность</w:t>
            </w:r>
            <w:proofErr w:type="gramEnd"/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за результат – воспитание Ребенка, нового гражданина современной России. </w:t>
            </w:r>
          </w:p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    Самое важное – в работе с родителями использовать в единстве все виды воспитательного воздействия – открытое и незаметное, прямое и опосредованное, использовать творчески – конкретные многообразные приемы. Важно найти формы родительского участия в делах школы, перейти   от разового посещения внешкольных мероприятий к созданию  системы  взаимодействия с родителями и общественностью, использовать жизненный опыт различных поколений  в воспитании подростков.  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Родительское самоуправление в школе представлено Общешкольным родительским комитетом и родительским клубом «Алые паруса». Остановлюсь подробно на деятельности родительского клуба. Клуб объединяет активных творческих родителей различных профессий и возрастов. Неважно, в каком классе учится твой ребёнок, важно твоё желание  участвовать в жизни школы.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Каковы направления деятельности родительского клуба «Алые паруса»?</w:t>
            </w:r>
          </w:p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Первое направление это выполнение членами клуба функции наставников отрядов детского школьного объединения «Мы – дети будущего», которая предполагает выдвижение инициативы    проведения творческих  дел,  участие в обсуждении текущих вопросов совместно с детскими отрядами, непосредственная деятельность по профилю работы.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Родители – наставники   участвуют в совместном планировании 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приятий Объединения</w:t>
            </w:r>
            <w:bookmarkStart w:id="0" w:name="_GoBack"/>
            <w:bookmarkEnd w:id="0"/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,   решают финансовые вопросы и привлекают спонсоров, обеспечивают   взаимодействие  с организациями села Большая Глушица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Второе направление связано с организацией  и проведением самостоятельных спортивных, интеллектуальных, музыкальных мероприятий.</w:t>
            </w:r>
          </w:p>
        </w:tc>
      </w:tr>
      <w:tr w:rsidR="00934BCA" w:rsidRPr="00934BCA" w:rsidTr="00934BCA">
        <w:tc>
          <w:tcPr>
            <w:tcW w:w="1419" w:type="dxa"/>
          </w:tcPr>
          <w:p w:rsidR="00934BCA" w:rsidRPr="00934BCA" w:rsidRDefault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37" w:type="dxa"/>
          </w:tcPr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Родительский ликбез – так условно можно назвать третье направление деятельности клуба. Родители – специалисты определённого профиля проводят тематические круглые столы, мастер-классы  с целью информационного просвещения родителей.</w:t>
            </w:r>
          </w:p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Следующее направление условно можно назвать «воспитание ребёнка через воспитание родителей». Опытные, социально активные родители выступают наставниками молодых родителей, у которых возникают проблемы в воспитании ребёнка.</w:t>
            </w:r>
          </w:p>
          <w:p w:rsidR="00934BCA" w:rsidRPr="00934BCA" w:rsidRDefault="00934BCA" w:rsidP="00934BC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>И последнее направление - наставничество над проблемными семьями. Выявление проблем в отдельно взятой семье и совместный поиск решения данных проблем, с  отработкой  всех возможных вариантов.</w:t>
            </w:r>
            <w:r w:rsidRPr="00934BCA">
              <w:rPr>
                <w:rFonts w:ascii="Times New Roman" w:hAnsi="Times New Roman" w:cs="Times New Roman"/>
                <w:sz w:val="28"/>
                <w:szCs w:val="28"/>
              </w:rPr>
              <w:t xml:space="preserve"> Работа по обозначенным мной направлениям создаёт условия для личностного роста детей и родителей, что благотворно отражается на образовательном процессе в школе.</w:t>
            </w:r>
          </w:p>
        </w:tc>
      </w:tr>
    </w:tbl>
    <w:p w:rsidR="00934BCA" w:rsidRPr="00934BCA" w:rsidRDefault="00934BCA">
      <w:pPr>
        <w:rPr>
          <w:rFonts w:ascii="Times New Roman" w:hAnsi="Times New Roman" w:cs="Times New Roman"/>
          <w:sz w:val="28"/>
          <w:szCs w:val="28"/>
        </w:rPr>
      </w:pPr>
    </w:p>
    <w:sectPr w:rsidR="00934BCA" w:rsidRPr="00934B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5A6"/>
    <w:rsid w:val="00934BCA"/>
    <w:rsid w:val="00A178A8"/>
    <w:rsid w:val="00C74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4B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551</Words>
  <Characters>3145</Characters>
  <Application>Microsoft Office Word</Application>
  <DocSecurity>0</DocSecurity>
  <Lines>26</Lines>
  <Paragraphs>7</Paragraphs>
  <ScaleCrop>false</ScaleCrop>
  <Company>HP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2022-10-09T03:44:00Z</dcterms:created>
  <dcterms:modified xsi:type="dcterms:W3CDTF">2022-10-09T04:01:00Z</dcterms:modified>
</cp:coreProperties>
</file>