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</w:t>
      </w:r>
      <w:r>
        <w:rPr>
          <w:rFonts w:ascii="Times New Roman" w:hAnsi="Times New Roman" w:cs="Times New Roman"/>
          <w:b/>
          <w:sz w:val="24"/>
          <w:szCs w:val="24"/>
        </w:rPr>
        <w:t xml:space="preserve">ий 6в класса на 19</w:t>
      </w:r>
      <w:r>
        <w:rPr>
          <w:rFonts w:ascii="Times New Roman" w:hAnsi="Times New Roman" w:cs="Times New Roman"/>
          <w:b/>
          <w:sz w:val="24"/>
          <w:szCs w:val="24"/>
        </w:rPr>
        <w:t xml:space="preserve">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9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84"/>
        <w:gridCol w:w="1031"/>
        <w:gridCol w:w="1249"/>
        <w:gridCol w:w="1711"/>
        <w:gridCol w:w="2206"/>
        <w:gridCol w:w="4377"/>
        <w:gridCol w:w="197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Ресурс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restart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Взаимоотношения в семье и с друзьями (готовимся к празднику)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– работа с учебником. Стр. 22 упр. 5 – устно – отчитать и перевести диалоги, составить собственные диалоги, изменив слова, выделенные жирным шрифтом.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19.09 - стр. 21 упр. 3 - выучить новые слова, отчитать часть В вслед за диктором и перевести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tooltip="Изменить тему домашнего задания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21, 22 упр. 4 - письменно - также отчитать вслух и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перевести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Прямая речь. Диалог. Знаки препинания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8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43 упр. 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1a1a1a"/>
                <w:sz w:val="24"/>
                <w:highlight w:val="white"/>
              </w:rPr>
              <w:t xml:space="preserve">Арабский халифат, его расцвет и распад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796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треугольников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С.36, № № 1.155,1.160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Рисунок – это основа изобразительного творчества:зарисовки осенних трав, листьев,ягод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Онлайн – подключение в сферум. В случае отсутствия связи нарисовать рисунок.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4" w:type="dxa"/>
            <w:vMerge w:val="continue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4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9" w:type="dxa"/>
            <w:textDirection w:val="lrTb"/>
            <w:noWrap w:val="false"/>
          </w:tcPr>
          <w:p>
            <w:pPr>
              <w:pStyle w:val="796"/>
              <w:ind w:right="0"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1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6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Общие признаки,разнообразие,распространение,значение растений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7" w:type="dxa"/>
            <w:textDirection w:val="lrTb"/>
            <w:noWrap w:val="false"/>
          </w:tcPr>
          <w:p>
            <w:pPr>
              <w:pStyle w:val="796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п. 1 читать и в тетрадях написать краткий конспект.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8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П.1 читать, пересказывать. Подготовить сообщение об одном удивительном растении(оформить в тетрадях красиво с рисунком).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96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W w:w="1478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79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79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796"/>
              <w:spacing w:before="0"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9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19.10-19.40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96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Профилактика гриппа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textDirection w:val="lrTb"/>
            <w:noWrap w:val="false"/>
          </w:tcPr>
          <w:p>
            <w:pPr>
              <w:pStyle w:val="796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7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96"/>
        <w:spacing w:before="0" w:after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erReference w:type="default" r:id="rId9"/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ucida Sans">
    <w:panose1 w:val="020B0603030804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9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Title"/>
    <w:basedOn w:val="796"/>
    <w:next w:val="796"/>
    <w:link w:val="819"/>
    <w:uiPriority w:val="10"/>
    <w:qFormat/>
    <w:pPr>
      <w:contextualSpacing/>
      <w:spacing w:before="300" w:after="200"/>
    </w:pPr>
    <w:rPr>
      <w:sz w:val="48"/>
      <w:szCs w:val="48"/>
    </w:rPr>
  </w:style>
  <w:style w:type="table" w:styleId="6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footnote reference"/>
    <w:uiPriority w:val="99"/>
    <w:unhideWhenUsed/>
    <w:rPr>
      <w:vertAlign w:val="superscript"/>
    </w:rPr>
  </w:style>
  <w:style w:type="character" w:styleId="794">
    <w:name w:val="endnote reference"/>
    <w:uiPriority w:val="99"/>
    <w:semiHidden/>
    <w:unhideWhenUsed/>
    <w:rPr>
      <w:vertAlign w:val="superscript"/>
    </w:rPr>
  </w:style>
  <w:style w:type="paragraph" w:styleId="795">
    <w:name w:val="table of figures"/>
    <w:basedOn w:val="796"/>
    <w:next w:val="796"/>
    <w:uiPriority w:val="99"/>
    <w:unhideWhenUsed/>
    <w:pPr>
      <w:spacing w:after="0" w:afterAutospacing="0"/>
    </w:pPr>
  </w:style>
  <w:style w:type="paragraph" w:styleId="796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797">
    <w:name w:val="Heading 1"/>
    <w:basedOn w:val="796"/>
    <w:next w:val="835"/>
    <w:qFormat/>
    <w:pPr>
      <w:numPr>
        <w:ilvl w:val="0"/>
        <w:numId w:val="1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8">
    <w:name w:val="Heading 2"/>
    <w:basedOn w:val="796"/>
    <w:next w:val="835"/>
    <w:qFormat/>
    <w:pPr>
      <w:numPr>
        <w:ilvl w:val="1"/>
        <w:numId w:val="1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9">
    <w:name w:val="Heading 3"/>
    <w:basedOn w:val="796"/>
    <w:next w:val="835"/>
    <w:qFormat/>
    <w:pPr>
      <w:numPr>
        <w:ilvl w:val="2"/>
        <w:numId w:val="1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next w:val="835"/>
    <w:qFormat/>
    <w:pPr>
      <w:numPr>
        <w:ilvl w:val="3"/>
        <w:numId w:val="1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next w:val="835"/>
    <w:qFormat/>
    <w:pPr>
      <w:numPr>
        <w:ilvl w:val="4"/>
        <w:numId w:val="1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next w:val="835"/>
    <w:qFormat/>
    <w:pPr>
      <w:numPr>
        <w:ilvl w:val="5"/>
        <w:numId w:val="1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next w:val="835"/>
    <w:qFormat/>
    <w:pPr>
      <w:numPr>
        <w:ilvl w:val="6"/>
        <w:numId w:val="1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next w:val="835"/>
    <w:qFormat/>
    <w:pPr>
      <w:numPr>
        <w:ilvl w:val="7"/>
        <w:numId w:val="1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next w:val="835"/>
    <w:qFormat/>
    <w:pPr>
      <w:numPr>
        <w:ilvl w:val="8"/>
        <w:numId w:val="1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Основной шрифт абзаца"/>
    <w:qFormat/>
  </w:style>
  <w:style w:type="character" w:styleId="807">
    <w:name w:val="Footnote Characters"/>
    <w:basedOn w:val="806"/>
    <w:qFormat/>
    <w:rPr>
      <w:vertAlign w:val="superscript"/>
    </w:rPr>
  </w:style>
  <w:style w:type="character" w:styleId="808">
    <w:name w:val="Endnote Characters"/>
    <w:basedOn w:val="806"/>
    <w:qFormat/>
    <w:rPr>
      <w:vertAlign w:val="superscript"/>
    </w:rPr>
  </w:style>
  <w:style w:type="character" w:styleId="809">
    <w:name w:val="Hyperlink"/>
    <w:rPr>
      <w:color w:val="0000ff"/>
      <w:u w:val="single"/>
    </w:rPr>
  </w:style>
  <w:style w:type="character" w:styleId="810">
    <w:name w:val="Heading 1 Char"/>
    <w:basedOn w:val="806"/>
    <w:qFormat/>
    <w:rPr>
      <w:rFonts w:ascii="Arial" w:hAnsi="Arial" w:eastAsia="Arial" w:cs="Arial"/>
      <w:sz w:val="40"/>
      <w:szCs w:val="40"/>
    </w:rPr>
  </w:style>
  <w:style w:type="character" w:styleId="811">
    <w:name w:val="Heading 2 Char"/>
    <w:basedOn w:val="806"/>
    <w:qFormat/>
    <w:rPr>
      <w:rFonts w:ascii="Arial" w:hAnsi="Arial" w:eastAsia="Arial" w:cs="Arial"/>
      <w:sz w:val="34"/>
    </w:rPr>
  </w:style>
  <w:style w:type="character" w:styleId="812">
    <w:name w:val="Heading 3 Char"/>
    <w:basedOn w:val="806"/>
    <w:qFormat/>
    <w:rPr>
      <w:rFonts w:ascii="Arial" w:hAnsi="Arial" w:eastAsia="Arial" w:cs="Arial"/>
      <w:sz w:val="30"/>
      <w:szCs w:val="30"/>
    </w:rPr>
  </w:style>
  <w:style w:type="character" w:styleId="813">
    <w:name w:val="Heading 4 Char"/>
    <w:basedOn w:val="806"/>
    <w:qFormat/>
    <w:rPr>
      <w:rFonts w:ascii="Arial" w:hAnsi="Arial" w:eastAsia="Arial" w:cs="Arial"/>
      <w:b/>
      <w:bCs/>
      <w:sz w:val="26"/>
      <w:szCs w:val="26"/>
    </w:rPr>
  </w:style>
  <w:style w:type="character" w:styleId="814">
    <w:name w:val="Heading 5 Char"/>
    <w:basedOn w:val="806"/>
    <w:qFormat/>
    <w:rPr>
      <w:rFonts w:ascii="Arial" w:hAnsi="Arial" w:eastAsia="Arial" w:cs="Arial"/>
      <w:b/>
      <w:bCs/>
      <w:sz w:val="24"/>
      <w:szCs w:val="24"/>
    </w:rPr>
  </w:style>
  <w:style w:type="character" w:styleId="815">
    <w:name w:val="Heading 6 Char"/>
    <w:basedOn w:val="806"/>
    <w:qFormat/>
    <w:rPr>
      <w:rFonts w:ascii="Arial" w:hAnsi="Arial" w:eastAsia="Arial" w:cs="Arial"/>
      <w:b/>
      <w:bCs/>
      <w:sz w:val="22"/>
      <w:szCs w:val="22"/>
    </w:rPr>
  </w:style>
  <w:style w:type="character" w:styleId="816">
    <w:name w:val="Heading 7 Char"/>
    <w:basedOn w:val="80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8 Char"/>
    <w:basedOn w:val="806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9 Char"/>
    <w:basedOn w:val="806"/>
    <w:qFormat/>
    <w:rPr>
      <w:rFonts w:ascii="Arial" w:hAnsi="Arial" w:eastAsia="Arial" w:cs="Arial"/>
      <w:i/>
      <w:iCs/>
      <w:sz w:val="21"/>
      <w:szCs w:val="21"/>
    </w:rPr>
  </w:style>
  <w:style w:type="character" w:styleId="819">
    <w:name w:val="Title Char"/>
    <w:basedOn w:val="806"/>
    <w:qFormat/>
    <w:rPr>
      <w:sz w:val="48"/>
      <w:szCs w:val="48"/>
    </w:rPr>
  </w:style>
  <w:style w:type="character" w:styleId="820">
    <w:name w:val="Subtitle Char"/>
    <w:basedOn w:val="806"/>
    <w:qFormat/>
    <w:rPr>
      <w:sz w:val="24"/>
      <w:szCs w:val="24"/>
    </w:rPr>
  </w:style>
  <w:style w:type="character" w:styleId="821">
    <w:name w:val="Quote Char"/>
    <w:qFormat/>
    <w:rPr>
      <w:i/>
    </w:rPr>
  </w:style>
  <w:style w:type="character" w:styleId="822">
    <w:name w:val="Intense Quote Char"/>
    <w:qFormat/>
    <w:rPr>
      <w:i/>
    </w:rPr>
  </w:style>
  <w:style w:type="character" w:styleId="823">
    <w:name w:val="Header Char"/>
    <w:basedOn w:val="806"/>
    <w:qFormat/>
  </w:style>
  <w:style w:type="character" w:styleId="824">
    <w:name w:val="Footer Char"/>
    <w:basedOn w:val="806"/>
    <w:qFormat/>
  </w:style>
  <w:style w:type="character" w:styleId="825">
    <w:name w:val="Caption Char"/>
    <w:qFormat/>
  </w:style>
  <w:style w:type="character" w:styleId="826">
    <w:name w:val="Footnote Text Char"/>
    <w:qFormat/>
    <w:rPr>
      <w:sz w:val="18"/>
    </w:rPr>
  </w:style>
  <w:style w:type="character" w:styleId="827">
    <w:name w:val="Привязка сноски"/>
    <w:qFormat/>
    <w:rPr>
      <w:vertAlign w:val="superscript"/>
    </w:rPr>
  </w:style>
  <w:style w:type="character" w:styleId="828">
    <w:name w:val="WW-Footnote Characters"/>
    <w:qFormat/>
    <w:rPr>
      <w:vertAlign w:val="superscript"/>
    </w:rPr>
  </w:style>
  <w:style w:type="character" w:styleId="829">
    <w:name w:val="Endnote Text Char"/>
    <w:qFormat/>
    <w:rPr>
      <w:sz w:val="20"/>
    </w:rPr>
  </w:style>
  <w:style w:type="character" w:styleId="830">
    <w:name w:val="Привязка концевой сноски"/>
    <w:qFormat/>
    <w:rPr>
      <w:vertAlign w:val="superscript"/>
    </w:rPr>
  </w:style>
  <w:style w:type="character" w:styleId="831">
    <w:name w:val="WW-Endnote Characters"/>
    <w:qFormat/>
    <w:rPr>
      <w:vertAlign w:val="superscript"/>
    </w:rPr>
  </w:style>
  <w:style w:type="character" w:styleId="832">
    <w:name w:val="Интернет-ссылка"/>
    <w:basedOn w:val="806"/>
    <w:qFormat/>
    <w:rPr>
      <w:color w:val="0000ff"/>
      <w:u w:val="single"/>
    </w:rPr>
  </w:style>
  <w:style w:type="character" w:styleId="833">
    <w:name w:val="Текст выноски Знак"/>
    <w:basedOn w:val="806"/>
    <w:qFormat/>
    <w:rPr>
      <w:rFonts w:ascii="Tahoma" w:hAnsi="Tahoma" w:cs="Tahoma"/>
      <w:sz w:val="16"/>
      <w:szCs w:val="16"/>
    </w:rPr>
  </w:style>
  <w:style w:type="paragraph" w:styleId="834">
    <w:name w:val="Heading"/>
    <w:basedOn w:val="796"/>
    <w:next w:val="835"/>
    <w:qFormat/>
    <w:pPr>
      <w:contextualSpacing/>
      <w:spacing w:before="300" w:after="200"/>
    </w:pPr>
    <w:rPr>
      <w:sz w:val="48"/>
      <w:szCs w:val="48"/>
    </w:rPr>
  </w:style>
  <w:style w:type="paragraph" w:styleId="835">
    <w:name w:val="Body Text"/>
    <w:basedOn w:val="796"/>
    <w:pPr>
      <w:spacing w:before="0" w:after="140" w:line="276" w:lineRule="auto"/>
    </w:pPr>
  </w:style>
  <w:style w:type="paragraph" w:styleId="836">
    <w:name w:val="List"/>
    <w:basedOn w:val="835"/>
    <w:rPr>
      <w:rFonts w:cs="Lucida Sans"/>
    </w:rPr>
  </w:style>
  <w:style w:type="paragraph" w:styleId="837">
    <w:name w:val="Caption"/>
    <w:basedOn w:val="79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8">
    <w:name w:val="Index"/>
    <w:basedOn w:val="796"/>
    <w:qFormat/>
    <w:pPr>
      <w:suppressLineNumbers/>
    </w:pPr>
  </w:style>
  <w:style w:type="paragraph" w:styleId="839">
    <w:name w:val="Текст выноски"/>
    <w:basedOn w:val="796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0">
    <w:name w:val="endnote text"/>
    <w:basedOn w:val="796"/>
    <w:pPr>
      <w:spacing w:before="0" w:after="0" w:line="240" w:lineRule="auto"/>
    </w:pPr>
    <w:rPr>
      <w:sz w:val="20"/>
    </w:rPr>
  </w:style>
  <w:style w:type="paragraph" w:styleId="841">
    <w:name w:val="Название объекта"/>
    <w:basedOn w:val="796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42">
    <w:name w:val="footnote text"/>
    <w:basedOn w:val="796"/>
    <w:pPr>
      <w:spacing w:before="0" w:after="40" w:line="240" w:lineRule="auto"/>
    </w:pPr>
    <w:rPr>
      <w:sz w:val="18"/>
    </w:rPr>
  </w:style>
  <w:style w:type="paragraph" w:styleId="843">
    <w:name w:val="toc 8"/>
    <w:basedOn w:val="796"/>
    <w:pPr>
      <w:ind w:left="1984" w:right="0" w:firstLine="0"/>
      <w:spacing w:before="0" w:after="57"/>
    </w:pPr>
  </w:style>
  <w:style w:type="paragraph" w:styleId="844">
    <w:name w:val="Header and Footer"/>
    <w:basedOn w:val="79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45">
    <w:name w:val="Header"/>
    <w:basedOn w:val="796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6">
    <w:name w:val="toc 9"/>
    <w:basedOn w:val="796"/>
    <w:pPr>
      <w:ind w:left="2268" w:right="0" w:firstLine="0"/>
      <w:spacing w:before="0" w:after="57"/>
    </w:pPr>
  </w:style>
  <w:style w:type="paragraph" w:styleId="847">
    <w:name w:val="toc 7"/>
    <w:basedOn w:val="796"/>
    <w:pPr>
      <w:ind w:left="1701" w:right="0" w:firstLine="0"/>
      <w:spacing w:before="0" w:after="57"/>
    </w:pPr>
  </w:style>
  <w:style w:type="paragraph" w:styleId="848">
    <w:name w:val="toc 1"/>
    <w:basedOn w:val="796"/>
    <w:pPr>
      <w:ind w:left="0" w:right="0" w:firstLine="0"/>
      <w:spacing w:before="0" w:after="57"/>
    </w:pPr>
  </w:style>
  <w:style w:type="paragraph" w:styleId="849">
    <w:name w:val="toc 6"/>
    <w:basedOn w:val="796"/>
    <w:pPr>
      <w:ind w:left="1417" w:right="0" w:firstLine="0"/>
      <w:spacing w:before="0" w:after="57"/>
    </w:pPr>
  </w:style>
  <w:style w:type="paragraph" w:styleId="850">
    <w:name w:val="Перечень рисунков"/>
    <w:basedOn w:val="796"/>
    <w:qFormat/>
    <w:pPr>
      <w:spacing w:before="0" w:after="0"/>
    </w:pPr>
  </w:style>
  <w:style w:type="paragraph" w:styleId="851">
    <w:name w:val="toc 3"/>
    <w:basedOn w:val="796"/>
    <w:pPr>
      <w:ind w:left="567" w:right="0" w:firstLine="0"/>
      <w:spacing w:before="0" w:after="57"/>
    </w:pPr>
  </w:style>
  <w:style w:type="paragraph" w:styleId="852">
    <w:name w:val="toc 2"/>
    <w:basedOn w:val="796"/>
    <w:pPr>
      <w:ind w:left="283" w:right="0" w:firstLine="0"/>
      <w:spacing w:before="0" w:after="57"/>
    </w:pPr>
  </w:style>
  <w:style w:type="paragraph" w:styleId="853">
    <w:name w:val="toc 4"/>
    <w:basedOn w:val="796"/>
    <w:pPr>
      <w:ind w:left="850" w:right="0" w:firstLine="0"/>
      <w:spacing w:before="0" w:after="57"/>
    </w:pPr>
  </w:style>
  <w:style w:type="paragraph" w:styleId="854">
    <w:name w:val="toc 5"/>
    <w:basedOn w:val="796"/>
    <w:pPr>
      <w:ind w:left="1134" w:right="0" w:firstLine="0"/>
      <w:spacing w:before="0" w:after="57"/>
    </w:pPr>
  </w:style>
  <w:style w:type="paragraph" w:styleId="855">
    <w:name w:val="Footer"/>
    <w:basedOn w:val="796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6">
    <w:name w:val="Subtitle"/>
    <w:basedOn w:val="796"/>
    <w:next w:val="835"/>
    <w:qFormat/>
    <w:pPr>
      <w:spacing w:before="200" w:after="200"/>
    </w:pPr>
    <w:rPr>
      <w:sz w:val="24"/>
      <w:szCs w:val="24"/>
    </w:rPr>
  </w:style>
  <w:style w:type="paragraph" w:styleId="857">
    <w:name w:val="Заголовок"/>
    <w:basedOn w:val="796"/>
    <w:next w:val="83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58">
    <w:name w:val="Указатель1"/>
    <w:basedOn w:val="796"/>
    <w:qFormat/>
    <w:pPr>
      <w:suppressLineNumbers/>
    </w:pPr>
    <w:rPr>
      <w:rFonts w:cs="Lucida Sans"/>
    </w:rPr>
  </w:style>
  <w:style w:type="paragraph" w:styleId="859">
    <w:name w:val="List Paragraph"/>
    <w:basedOn w:val="796"/>
    <w:qFormat/>
    <w:pPr>
      <w:contextualSpacing/>
      <w:ind w:left="720" w:right="0" w:firstLine="0"/>
      <w:spacing w:before="0" w:after="200"/>
    </w:pPr>
  </w:style>
  <w:style w:type="paragraph" w:styleId="860">
    <w:name w:val="Quote"/>
    <w:basedOn w:val="796"/>
    <w:qFormat/>
    <w:pPr>
      <w:ind w:left="720" w:right="720" w:firstLine="0"/>
    </w:pPr>
    <w:rPr>
      <w:i/>
    </w:rPr>
  </w:style>
  <w:style w:type="paragraph" w:styleId="861">
    <w:name w:val="Intense Quote"/>
    <w:basedOn w:val="796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2">
    <w:name w:val="Верхний и нижний колонтитулы"/>
    <w:basedOn w:val="796"/>
    <w:qFormat/>
  </w:style>
  <w:style w:type="paragraph" w:styleId="863">
    <w:name w:val="TOC Heading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864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865">
    <w:name w:val="Table Contents"/>
    <w:basedOn w:val="796"/>
    <w:qFormat/>
    <w:pPr>
      <w:widowControl w:val="off"/>
      <w:suppressLineNumbers/>
    </w:pPr>
  </w:style>
  <w:style w:type="paragraph" w:styleId="866">
    <w:name w:val="Table Heading"/>
    <w:basedOn w:val="865"/>
    <w:qFormat/>
    <w:pPr>
      <w:jc w:val="center"/>
      <w:suppressLineNumbers/>
    </w:pPr>
    <w:rPr>
      <w:b/>
      <w:bCs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en-US</dc:language>
  <cp:lastModifiedBy>Надеина Татьяна</cp:lastModifiedBy>
  <cp:revision>32</cp:revision>
  <dcterms:created xsi:type="dcterms:W3CDTF">2025-02-24T08:50:00Z</dcterms:created>
  <dcterms:modified xsi:type="dcterms:W3CDTF">2025-09-17T07:43:39Z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02CAF922F27E48EAA880BC2F277E5751_13</vt:lpwstr>
  </property>
  <property fmtid="{D5CDD505-2E9C-101B-9397-08002B2CF9AE}" pid="4" name="KSOProductBuildVer">
    <vt:lpwstr>1049-12.2.0.22549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