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4</w:t>
      </w:r>
      <w:r>
        <w:rPr>
          <w:rFonts w:ascii="Times New Roman" w:hAnsi="Times New Roman" w:cs="Times New Roman"/>
          <w:b/>
          <w:sz w:val="24"/>
          <w:szCs w:val="24"/>
        </w:rPr>
        <w:t xml:space="preserve">а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1400"/>
        <w:gridCol w:w="1735"/>
        <w:gridCol w:w="1967"/>
        <w:gridCol w:w="4676"/>
        <w:gridCol w:w="1869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Разговоры 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важном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Цифровой суверенитет страны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 w:line="65" w:lineRule="atLeast"/>
            </w:pPr>
            <w:r>
              <w:rPr>
                <w:color w:val="000000"/>
              </w:rPr>
              <w:t xml:space="preserve">В случае отсутствия связи посмотреть видео по ссылке:</w:t>
            </w:r>
            <w:r/>
          </w:p>
          <w:p>
            <w:pPr>
              <w:pStyle w:val="845"/>
              <w:spacing w:before="0" w:beforeAutospacing="0" w:after="0" w:afterAutospacing="0" w:line="65" w:lineRule="atLeast"/>
            </w:pPr>
            <w:r/>
            <w:hyperlink r:id="rId8" w:tooltip="https://xn--80aafadvc9bifbaeqg0p.xn--p1ai/29-09-2025/" w:history="1">
              <w:r>
                <w:rPr>
                  <w:rStyle w:val="840"/>
                  <w:rFonts w:ascii="Calibri" w:hAnsi="Calibri" w:eastAsia="Arial" w:cs="Calibri"/>
                </w:rPr>
                <w:t xml:space="preserve">  https://разговорыоважном.рф/29-09-2025/</w:t>
              </w:r>
            </w:hyperlink>
            <w:r>
              <w:rPr>
                <w:rFonts w:ascii="Calibri" w:hAnsi="Calibri" w:cs="Calibri"/>
                <w:color w:val="000000"/>
              </w:rPr>
              <w:t xml:space="preserve"> 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предусмотрено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Учимся пересказывать подробный текст. Изложение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 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Учебник   с. 39 упр. 56  написать изложение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задано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Сравнение чисел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подключения работаем с учебником с.27 устно</w:t>
            </w:r>
            <w:r>
              <w:rPr>
                <w:color w:val="000000"/>
              </w:rPr>
              <w:t xml:space="preserve"> :</w:t>
            </w:r>
            <w:r>
              <w:rPr>
                <w:color w:val="000000"/>
              </w:rPr>
              <w:t xml:space="preserve"> вверху, с.27 № 118, 119,120,124.Письменно с.27 № 117, под чертой,121,122.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С.27 №123 </w:t>
            </w:r>
            <w:r>
              <w:rPr>
                <w:color w:val="000000"/>
              </w:rPr>
              <w:t xml:space="preserve">( </w:t>
            </w:r>
            <w:r>
              <w:rPr>
                <w:color w:val="000000"/>
              </w:rPr>
              <w:t xml:space="preserve">подрешиваем</w:t>
            </w:r>
            <w:r>
              <w:rPr>
                <w:color w:val="000000"/>
              </w:rPr>
              <w:t xml:space="preserve"> столбиком)</w:t>
            </w:r>
            <w:r/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212/313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Моя любимая еда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</w:t>
            </w:r>
            <w:r>
              <w:rPr>
                <w:color w:val="000000"/>
              </w:rPr>
              <w:t xml:space="preserve">отсутсвия</w:t>
            </w:r>
            <w:r>
              <w:rPr>
                <w:color w:val="000000"/>
              </w:rPr>
              <w:t xml:space="preserve"> связи: 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с видео </w:t>
            </w:r>
            <w:r>
              <w:rPr>
                <w:color w:val="000000"/>
              </w:rPr>
              <w:t xml:space="preserve">( </w:t>
            </w:r>
            <w:r>
              <w:fldChar w:fldCharType="begin"/>
            </w:r>
            <w:r>
              <w:instrText xml:space="preserve"> HYPERLINK "https://vkvideo.ru/video15439517_456239109" \o "https://vkvideo.ru/video15439517_456239109" </w:instrText>
            </w:r>
            <w:r>
              <w:fldChar w:fldCharType="separate"/>
            </w:r>
            <w:r>
              <w:rPr>
                <w:rStyle w:val="840"/>
                <w:rFonts w:eastAsia="Arial"/>
              </w:rPr>
              <w:t xml:space="preserve">https://vkvideo.ru/video15439517_456239109</w:t>
            </w:r>
            <w:r>
              <w:fldChar w:fldCharType="end"/>
            </w:r>
            <w:r>
              <w:rPr>
                <w:color w:val="000000"/>
              </w:rPr>
              <w:t xml:space="preserve"> ) и учебником: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Стр. 31 Выполнение упражнений 1-7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На 2.10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Стр. 33 </w:t>
            </w:r>
            <w:r>
              <w:rPr>
                <w:color w:val="000000"/>
              </w:rPr>
              <w:t xml:space="preserve">упр</w:t>
            </w:r>
            <w:r>
              <w:rPr>
                <w:color w:val="000000"/>
              </w:rPr>
              <w:t xml:space="preserve"> 6 учить новые слова (правописание, произношение и перевод)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/>
            <w:hyperlink r:id="rId9" w:tooltip="Выбрать тему урока" w:history="1">
              <w:r>
                <w:rPr>
                  <w:rStyle w:val="840"/>
                  <w:rFonts w:eastAsia="Arial"/>
                  <w:color w:val="000000"/>
                </w:rPr>
                <w:t xml:space="preserve"> Моя любимая еда (правила поведения за столом) (1-й из 1 ч.)</w:t>
              </w:r>
            </w:hyperlink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связи: работа с учебником - стр. 24, 25 упр. 5 - устно, 6 - письменно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На 2.10 - стр. 27, 28 упр. 3 - устно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М.Лермонтов «</w:t>
            </w:r>
            <w:r>
              <w:rPr>
                <w:color w:val="000000"/>
              </w:rPr>
              <w:t xml:space="preserve">Ашик-Кериб</w:t>
            </w:r>
            <w:r>
              <w:rPr>
                <w:color w:val="000000"/>
              </w:rPr>
              <w:t xml:space="preserve">»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 работа по учебнику с.97-110 выразительно читать 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С.111 отвечать на вопросы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4а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предложения.Связь между простыми предложениями в составе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0" w:tooltip="https://resh.edu.ru/subject/lesson/4482/conspect/289346/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https://resh.edu.ru/subject/lesson/4482/conspect/289346/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подключения работаем по учебнику с.36 упр.49 устно, Вспомните!Обратите внимание!(устно).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Письменно: с.36 упр.50, с.37 упр. 52.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с.37 упр.51, правило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 уменьшение числа в 10,100,1000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посмотреть видео по ссылке: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1" w:tooltip="https://ya.ru/video/preview/12717102144770108125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https://ya.ru/video/preview/12717102144770108125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Работа по учебнику: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с.28 вверху устно, с.28 №125,127,129(устно).Письменно: с.28 № 126,под чертой,№ 131,133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С.28 № 130,132 ( проверка столбиком)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/>
            <w:hyperlink r:id="rId12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Предупреждение травм при выполнении гимнастических и акробатических упражнений </w:t>
              </w:r>
            </w:hyperlink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подключения работаем с учебником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1-4 класс стр. 24-33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Подтягивания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М.Лермонтов «Ашик-Кериб»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отсутсвия подключения работа по учебнику с.97 - 110 выразительно читать, разделить текст на части, озоглавить каждую часть ( в тетрадь)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С.97 - 110 пересказ по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Древнерусские воины-защитники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" w:tooltip="https://ya.ru/video/preview/12191015265669201414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https://ya.ru/video/preview/12191015265669201414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Дорисовать 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Развитие ФГ «Раскрываем секреты текста»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одежда и головные уборы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4" w:tooltip="https://ya.ru/video/preview/11164538278313384344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https://ya.ru/video/preview/11164538278313384344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14.00- 14.40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Самостоятельно на платформе Учи.ру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Участие в Олимпиаде «Безопасные дороги»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4а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sz w:val="24"/>
                <w:szCs w:val="24"/>
              </w:rPr>
              <w:t xml:space="preserve">Сложное предложение и предложение с однородными членами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line="65" w:lineRule="atLeas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5" w:tooltip="https://ya.ru/video/preview/92474645039112145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https://ya.ru/video/preview/92474645039112145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Работа по учебнику: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с.38 упр.53, 54</w:t>
            </w:r>
            <w:r/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с.39 упр.55, правило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Нахождение общего количества единиц какого -либо разрядав данном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посмотреть видео6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6" w:tooltip="https://ya.ru/video/preview/4305309243947343636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https://ya.ru/video/preview/4305309243947343636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 Работа по учебнику с.29 вверху,№ 134.136,137,139, 9устно)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Письменно: с.29 № 138,141,под чертой,142</w:t>
            </w:r>
            <w:r/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С.29 №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Л.Н.Толстого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пройти по ссылке: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7" w:tooltip="https://ya.ru/video/preview/15087355634994818045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https://ya.ru/video/preview/15087355634994818045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подключения работаем с учебником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с.112-114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о жизни Л.Н.Толстого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spacing w:before="0" w:beforeAutospacing="0" w:after="0" w:afterAutospacing="0"/>
            </w:pPr>
            <w:r>
              <w:rPr>
                <w:highlight w:val="white"/>
              </w:rPr>
              <w:t xml:space="preserve">Закаливание организма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подключения работаем с учебником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1-4 класс стр. 50-54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Равнины и горы России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пройти по ссылке: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8" w:tooltip="https://ya.ru/video/preview/2668134175771555741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https://ya.ru/video/preview/2668134175771555741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подключения работаем с учебником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с.60-65 читать, отвечать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С.60-64 читать, пересказывать, с.64 задание 2 в тетрадь или А4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Рассказы по истории Самарского края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Битва на Кондурче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пройти по ссылке: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9" w:tooltip="https://ya.ru/video/preview/8409354817564813672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https://ya.ru/video/preview/8409354817564813672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в учебнике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ayout w:type="fixed"/>
        <w:tblLook w:val="04A0" w:firstRow="1" w:lastRow="0" w:firstColumn="1" w:lastColumn="0" w:noHBand="0" w:noVBand="1"/>
      </w:tblPr>
      <w:tblGrid>
        <w:gridCol w:w="2267"/>
        <w:gridCol w:w="2106"/>
        <w:gridCol w:w="2155"/>
        <w:gridCol w:w="5910"/>
        <w:gridCol w:w="2347"/>
      </w:tblGrid>
      <w:tr>
        <w:tblPrEx/>
        <w:trPr/>
        <w:tc>
          <w:tcPr>
            <w:tcW w:w="226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910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34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26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06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14.00- 14.20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55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онлайн-беседа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9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4"/>
                <w:szCs w:val="24"/>
                <w:highlight w:val="white"/>
              </w:rPr>
              <w:t xml:space="preserve">«Гигиена и её значение»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24"/>
                <w:szCs w:val="24"/>
                <w:highlight w:val="none"/>
              </w:rPr>
            </w:r>
            <w:hyperlink r:id="rId20" w:tooltip="https://yandex.ru/video/preview/16534316870754853294" w:history="1">
              <w:r>
                <w:rPr>
                  <w:rStyle w:val="840"/>
                  <w:rFonts w:ascii="Comic Sans MS" w:hAnsi="Comic Sans MS" w:eastAsia="Comic Sans MS" w:cs="Comic Sans MS"/>
                  <w:color w:val="000000" w:themeColor="text1"/>
                  <w:sz w:val="24"/>
                  <w:szCs w:val="24"/>
                  <w:highlight w:val="none"/>
                </w:rPr>
                <w:t xml:space="preserve">https://yandex.ru/video/preview/16534316870754853294</w:t>
              </w:r>
              <w:r>
                <w:rPr>
                  <w:rStyle w:val="840"/>
                  <w:rFonts w:ascii="Comic Sans MS" w:hAnsi="Comic Sans MS" w:eastAsia="Comic Sans MS" w:cs="Comic Sans MS"/>
                  <w:color w:val="000000" w:themeColor="text1"/>
                  <w:sz w:val="24"/>
                  <w:szCs w:val="24"/>
                  <w:highlight w:val="none"/>
                </w:rPr>
              </w:r>
            </w:hyperlink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4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4а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212/313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spacing w:before="0" w:beforeAutospacing="0" w:after="0" w:afterAutospacing="0"/>
            </w:pPr>
            <w:r>
              <w:t xml:space="preserve">Моя любимая еда</w:t>
            </w:r>
            <w:r/>
          </w:p>
        </w:tc>
        <w:tc>
          <w:tcPr>
            <w:tcW w:w="41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работа по учебнику: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Упр. 6 стр. 33 повторить слова</w:t>
              <w:br/>
              <w:t xml:space="preserve">Стр. 37 ознакомиться с информацией в рамке, зафиксировать в тетрадь про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none"/>
              </w:rPr>
              <w:t xml:space="preserve">Настоящее простое время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br/>
              <w:t xml:space="preserve">упр. 4, 5 стр. 37 устно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  <w:tc>
          <w:tcPr>
            <w:tcW w:w="1923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упр. 6 стр. 38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rPr>
                <w14:ligatures w14:val="none"/>
              </w:rPr>
            </w:pPr>
            <w:r/>
            <w:hyperlink r:id="rId21" w:tooltip="Выбрать тему урока" w:history="1">
              <w:r>
                <w:t xml:space="preserve">1.10 Моя любимая еда (здоровое питание) (1-й из 1 ч.)</w:t>
              </w:r>
            </w:hyperlink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4118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Подключение в Сферум. В случае отсутствия связи: учебник: стр.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учебник: стр. 28 упр. 4 – устно, стр. 32-33 упр. 2-6 устно (прислать аудио отчет в группу Воронова Е.С.)</w:t>
            </w:r>
            <w:r/>
          </w:p>
        </w:tc>
        <w:tc>
          <w:tcPr>
            <w:tcW w:w="192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33, 34 упр. 6 - выучить новые слова, отчитать часть В вслух вслед за диктором, стр. 34 упр. 7 -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Закрепление.Проверь себя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с.40  задание 1, 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С.40 задание4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Класс миллионов.Класс миллиардов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посмотреть видео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2" w:tooltip="https://ya.ru/video/preview/1676231981808693993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https://ya.ru/video/preview/1676231981808693993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Работа по учебнику с.30 устно: вверху ,№ 144.Письменно с.30 № 145 ( по образцу №144), № 146, 147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Не задано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spacing w:before="0" w:beforeAutospacing="0" w:after="0" w:afterAutospacing="0"/>
            </w:pPr>
            <w:r>
              <w:t xml:space="preserve">Л.Н.Толстой «Детство»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3" w:tooltip="https://ya.ru/video/preview/14512635752866520878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https://ya.ru/video/preview/14512635752866520878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t xml:space="preserve">Работа по учебнику с.115 - 118 читать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С.115 - 118 выразительно читать, отвечать на вопросы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Изготовление открытки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посмотреть видео: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" w:tooltip="https://ya.ru/video/preview/934957221363873436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https://ya.ru/video/preview/934957221363873436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Сделать открытку, фото прислать в группу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Орлята России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Эрудит?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посмотреть видео: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5" w:tooltip="https://ya.ru/video/preview/8409354817564813672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https://ya.ru/video/preview/8409354817564813672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14.00-14.20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посмотреть видео: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hyperlink r:id="rId26" w:tooltip="https://ya.ru/video/preview/11885563000670262751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https://ya.ru/video/preview/11885563000670262751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4а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Слово и его значение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посмотреть видео: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7" w:tooltip="https://rutube.ru/video/1d20c608fadff427a3921b6c21dbd255/?ysclid=mg5bhe2do5372746737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https://rutube.ru/video/1d20c608fadff427a3921b6c21dbd255/?ysclid=mg5bhe2do5372746737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Работа по учебнику с.42 упр.57,58 устно.Вспомните!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Письменно: с.59,61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Не задано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 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Жанры музыкального фольклора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8" w:tooltip="https://vkvideo.ru/video-198264436_456239028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https://vkvideo.ru/video-198264436_456239028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/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Записать в тетрадь что такое фольклор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Моря, озёра и реки России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9" w:tooltip="https://ya.ru/video/preview/4063555996141702561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https://ya.ru/video/preview/4063555996141702561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Работа по учебнику с.66- 70 читать, отвечать на вопросы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С.66-70 пересказ, С помощью интернета подготовить проект Моря,озёра и реки России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ОРКСЭ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spacing w:before="0" w:beforeAutospacing="0" w:after="0" w:afterAutospacing="0"/>
            </w:pPr>
            <w:r>
              <w:t xml:space="preserve">Христианская семья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845"/>
              <w:spacing w:before="0" w:beforeAutospacing="0" w:after="0" w:afterAutospacing="0"/>
            </w:pPr>
            <w:r/>
            <w:hyperlink r:id="rId30" w:tooltip="https://ya.ru/video/preview/14904865757190124220" w:history="1">
              <w:r>
                <w:rPr>
                  <w:rStyle w:val="840"/>
                </w:rPr>
                <w:t xml:space="preserve">https://ya.ru/video/preview/14904865757190124220</w:t>
              </w:r>
              <w:r>
                <w:rPr>
                  <w:rStyle w:val="840"/>
                </w:rPr>
              </w:r>
            </w:hyperlink>
            <w:r>
              <w:t xml:space="preserve"> 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Ответы на вопросы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Футбол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1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Эстафеты специальной направленности и с элементами футбола. Игровое занятие. 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видеоролик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2" w:tooltip="https://www.youtube.com/watch?v=RyCGO6Tk-28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https://www.youtube.com/watch?v=RyCGO6Tk-28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12.35-13.15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«День добрых дел»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Посмотреть по ссылке: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hyperlink r:id="rId33" w:tooltip="https://vk.com/video3598181_456239040?ysclid=mg5bz56u9o695835240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https://vk.com/video3598181_456239040?ysclid=mg5bz56u9o695835240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20F050202020403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Title Char"/>
    <w:basedOn w:val="661"/>
    <w:link w:val="683"/>
    <w:uiPriority w:val="10"/>
    <w:rPr>
      <w:sz w:val="48"/>
      <w:szCs w:val="48"/>
    </w:rPr>
  </w:style>
  <w:style w:type="character" w:styleId="655">
    <w:name w:val="Subtitle Char"/>
    <w:basedOn w:val="661"/>
    <w:link w:val="685"/>
    <w:uiPriority w:val="11"/>
    <w:rPr>
      <w:sz w:val="24"/>
      <w:szCs w:val="24"/>
    </w:rPr>
  </w:style>
  <w:style w:type="character" w:styleId="656">
    <w:name w:val="Quote Char"/>
    <w:link w:val="687"/>
    <w:uiPriority w:val="29"/>
    <w:rPr>
      <w:i/>
    </w:rPr>
  </w:style>
  <w:style w:type="character" w:styleId="657">
    <w:name w:val="Intense Quote Char"/>
    <w:link w:val="689"/>
    <w:uiPriority w:val="30"/>
    <w:rPr>
      <w:i/>
    </w:rPr>
  </w:style>
  <w:style w:type="character" w:styleId="658">
    <w:name w:val="Footnote Text Char"/>
    <w:link w:val="822"/>
    <w:uiPriority w:val="99"/>
    <w:rPr>
      <w:sz w:val="18"/>
    </w:rPr>
  </w:style>
  <w:style w:type="character" w:styleId="659">
    <w:name w:val="Endnote Text Char"/>
    <w:link w:val="825"/>
    <w:uiPriority w:val="99"/>
    <w:rPr>
      <w:sz w:val="20"/>
    </w:r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1"/>
    <w:basedOn w:val="660"/>
    <w:next w:val="660"/>
    <w:link w:val="66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basedOn w:val="661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60"/>
    <w:next w:val="660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basedOn w:val="661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60"/>
    <w:next w:val="660"/>
    <w:link w:val="66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basedOn w:val="661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60"/>
    <w:next w:val="660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basedOn w:val="66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60"/>
    <w:next w:val="660"/>
    <w:link w:val="67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basedOn w:val="66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60"/>
    <w:next w:val="660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5" w:customStyle="1">
    <w:name w:val="Heading 6 Char"/>
    <w:basedOn w:val="66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60"/>
    <w:next w:val="660"/>
    <w:link w:val="67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7" w:customStyle="1">
    <w:name w:val="Heading 7 Char"/>
    <w:basedOn w:val="66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60"/>
    <w:next w:val="660"/>
    <w:link w:val="67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79" w:customStyle="1">
    <w:name w:val="Heading 8 Char"/>
    <w:basedOn w:val="66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60"/>
    <w:next w:val="660"/>
    <w:link w:val="6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basedOn w:val="66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uiPriority w:val="34"/>
    <w:qFormat/>
    <w:pPr>
      <w:contextualSpacing/>
      <w:ind w:left="720"/>
    </w:pPr>
  </w:style>
  <w:style w:type="paragraph" w:styleId="683">
    <w:name w:val="Title"/>
    <w:basedOn w:val="660"/>
    <w:next w:val="660"/>
    <w:link w:val="684"/>
    <w:uiPriority w:val="10"/>
    <w:qFormat/>
    <w:pPr>
      <w:contextualSpacing/>
      <w:spacing w:before="300"/>
    </w:pPr>
    <w:rPr>
      <w:sz w:val="48"/>
      <w:szCs w:val="48"/>
    </w:rPr>
  </w:style>
  <w:style w:type="character" w:styleId="684" w:customStyle="1">
    <w:name w:val="Название Знак"/>
    <w:basedOn w:val="661"/>
    <w:link w:val="683"/>
    <w:uiPriority w:val="10"/>
    <w:rPr>
      <w:sz w:val="48"/>
      <w:szCs w:val="48"/>
    </w:rPr>
  </w:style>
  <w:style w:type="paragraph" w:styleId="685">
    <w:name w:val="Subtitle"/>
    <w:basedOn w:val="660"/>
    <w:next w:val="660"/>
    <w:link w:val="686"/>
    <w:uiPriority w:val="11"/>
    <w:qFormat/>
    <w:pPr>
      <w:spacing w:before="200"/>
    </w:pPr>
    <w:rPr>
      <w:sz w:val="24"/>
      <w:szCs w:val="24"/>
    </w:rPr>
  </w:style>
  <w:style w:type="character" w:styleId="686" w:customStyle="1">
    <w:name w:val="Подзаголовок Знак"/>
    <w:basedOn w:val="661"/>
    <w:link w:val="685"/>
    <w:uiPriority w:val="11"/>
    <w:rPr>
      <w:sz w:val="24"/>
      <w:szCs w:val="24"/>
    </w:rPr>
  </w:style>
  <w:style w:type="paragraph" w:styleId="687">
    <w:name w:val="Quote"/>
    <w:basedOn w:val="660"/>
    <w:next w:val="660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Цитата 2 Знак"/>
    <w:link w:val="687"/>
    <w:uiPriority w:val="29"/>
    <w:rPr>
      <w:i/>
    </w:rPr>
  </w:style>
  <w:style w:type="paragraph" w:styleId="689">
    <w:name w:val="Intense Quote"/>
    <w:basedOn w:val="660"/>
    <w:next w:val="660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Выделенная цитата Знак"/>
    <w:link w:val="689"/>
    <w:uiPriority w:val="30"/>
    <w:rPr>
      <w:i/>
    </w:rPr>
  </w:style>
  <w:style w:type="paragraph" w:styleId="691" w:customStyle="1">
    <w:name w:val="Header"/>
    <w:basedOn w:val="66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Header Char"/>
    <w:basedOn w:val="661"/>
    <w:link w:val="691"/>
    <w:uiPriority w:val="99"/>
  </w:style>
  <w:style w:type="paragraph" w:styleId="693" w:customStyle="1">
    <w:name w:val="Footer"/>
    <w:basedOn w:val="660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Footer Char"/>
    <w:basedOn w:val="661"/>
    <w:link w:val="693"/>
    <w:uiPriority w:val="99"/>
  </w:style>
  <w:style w:type="paragraph" w:styleId="695" w:customStyle="1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6" w:customStyle="1">
    <w:name w:val="Caption Char"/>
    <w:link w:val="693"/>
    <w:uiPriority w:val="99"/>
  </w:style>
  <w:style w:type="table" w:styleId="697" w:customStyle="1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2">
    <w:name w:val="footnote text"/>
    <w:basedOn w:val="660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1"/>
    <w:uiPriority w:val="99"/>
    <w:unhideWhenUsed/>
    <w:rPr>
      <w:vertAlign w:val="superscript"/>
    </w:rPr>
  </w:style>
  <w:style w:type="paragraph" w:styleId="825">
    <w:name w:val="endnote text"/>
    <w:basedOn w:val="660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1"/>
    <w:uiPriority w:val="99"/>
    <w:semiHidden/>
    <w:unhideWhenUsed/>
    <w:rPr>
      <w:vertAlign w:val="superscript"/>
    </w:rPr>
  </w:style>
  <w:style w:type="paragraph" w:styleId="828">
    <w:name w:val="toc 1"/>
    <w:basedOn w:val="660"/>
    <w:next w:val="660"/>
    <w:uiPriority w:val="39"/>
    <w:unhideWhenUsed/>
    <w:pPr>
      <w:spacing w:after="57"/>
    </w:pPr>
  </w:style>
  <w:style w:type="paragraph" w:styleId="82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60"/>
    <w:next w:val="660"/>
    <w:uiPriority w:val="99"/>
    <w:unhideWhenUsed/>
    <w:pPr>
      <w:spacing w:after="0"/>
    </w:pPr>
  </w:style>
  <w:style w:type="table" w:styleId="839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>
    <w:name w:val="Hyperlink"/>
    <w:basedOn w:val="661"/>
    <w:uiPriority w:val="99"/>
    <w:unhideWhenUsed/>
    <w:rPr>
      <w:color w:val="0000ff" w:themeColor="hyperlink"/>
      <w:u w:val="single"/>
    </w:rPr>
  </w:style>
  <w:style w:type="paragraph" w:styleId="841">
    <w:name w:val="Balloon Text"/>
    <w:basedOn w:val="660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661"/>
    <w:link w:val="841"/>
    <w:uiPriority w:val="99"/>
    <w:semiHidden/>
    <w:rPr>
      <w:rFonts w:ascii="Tahoma" w:hAnsi="Tahoma" w:cs="Tahoma"/>
      <w:sz w:val="16"/>
      <w:szCs w:val="16"/>
    </w:rPr>
  </w:style>
  <w:style w:type="paragraph" w:styleId="843">
    <w:name w:val="No Spacing"/>
    <w:uiPriority w:val="1"/>
    <w:qFormat/>
    <w:pPr>
      <w:spacing w:after="0" w:line="240" w:lineRule="auto"/>
    </w:pPr>
  </w:style>
  <w:style w:type="paragraph" w:styleId="844" w:customStyle="1">
    <w:name w:val="docdata"/>
    <w:basedOn w:val="6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>
    <w:name w:val="Normal (Web)"/>
    <w:basedOn w:val="6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xn--80aafadvc9bifbaeqg0p.xn--p1ai/29-09-2025/" TargetMode="External"/><Relationship Id="rId9" Type="http://schemas.openxmlformats.org/officeDocument/2006/relationships/hyperlink" Target="javascript:void(0);" TargetMode="External"/><Relationship Id="rId10" Type="http://schemas.openxmlformats.org/officeDocument/2006/relationships/hyperlink" Target="https://resh.edu.ru/subject/lesson/4482/conspect/289346/" TargetMode="External"/><Relationship Id="rId11" Type="http://schemas.openxmlformats.org/officeDocument/2006/relationships/hyperlink" Target="https://ya.ru/video/preview/12717102144770108125" TargetMode="External"/><Relationship Id="rId12" Type="http://schemas.openxmlformats.org/officeDocument/2006/relationships/hyperlink" Target="javascript:void(0);" TargetMode="External"/><Relationship Id="rId13" Type="http://schemas.openxmlformats.org/officeDocument/2006/relationships/hyperlink" Target="https://ya.ru/video/preview/12191015265669201414" TargetMode="External"/><Relationship Id="rId14" Type="http://schemas.openxmlformats.org/officeDocument/2006/relationships/hyperlink" Target="https://ya.ru/video/preview/11164538278313384344" TargetMode="External"/><Relationship Id="rId15" Type="http://schemas.openxmlformats.org/officeDocument/2006/relationships/hyperlink" Target="https://ya.ru/video/preview/92474645039112145" TargetMode="External"/><Relationship Id="rId16" Type="http://schemas.openxmlformats.org/officeDocument/2006/relationships/hyperlink" Target="https://ya.ru/video/preview/4305309243947343636" TargetMode="External"/><Relationship Id="rId17" Type="http://schemas.openxmlformats.org/officeDocument/2006/relationships/hyperlink" Target="https://ya.ru/video/preview/15087355634994818045" TargetMode="External"/><Relationship Id="rId18" Type="http://schemas.openxmlformats.org/officeDocument/2006/relationships/hyperlink" Target="https://ya.ru/video/preview/2668134175771555741" TargetMode="External"/><Relationship Id="rId19" Type="http://schemas.openxmlformats.org/officeDocument/2006/relationships/hyperlink" Target="https://ya.ru/video/preview/8409354817564813672" TargetMode="External"/><Relationship Id="rId20" Type="http://schemas.openxmlformats.org/officeDocument/2006/relationships/hyperlink" Target="https://yandex.ru/video/preview/16534316870754853294" TargetMode="External"/><Relationship Id="rId21" Type="http://schemas.openxmlformats.org/officeDocument/2006/relationships/hyperlink" Target="javascript:void(0);" TargetMode="External"/><Relationship Id="rId22" Type="http://schemas.openxmlformats.org/officeDocument/2006/relationships/hyperlink" Target="https://ya.ru/video/preview/1676231981808693993" TargetMode="External"/><Relationship Id="rId23" Type="http://schemas.openxmlformats.org/officeDocument/2006/relationships/hyperlink" Target="https://ya.ru/video/preview/14512635752866520878" TargetMode="External"/><Relationship Id="rId24" Type="http://schemas.openxmlformats.org/officeDocument/2006/relationships/hyperlink" Target="https://ya.ru/video/preview/934957221363873436" TargetMode="External"/><Relationship Id="rId25" Type="http://schemas.openxmlformats.org/officeDocument/2006/relationships/hyperlink" Target="https://ya.ru/video/preview/8409354817564813672" TargetMode="External"/><Relationship Id="rId26" Type="http://schemas.openxmlformats.org/officeDocument/2006/relationships/hyperlink" Target="https://ya.ru/video/preview/11885563000670262751" TargetMode="External"/><Relationship Id="rId27" Type="http://schemas.openxmlformats.org/officeDocument/2006/relationships/hyperlink" Target="https://rutube.ru/video/1d20c608fadff427a3921b6c21dbd255/?ysclid=mg5bhe2do5372746737" TargetMode="External"/><Relationship Id="rId28" Type="http://schemas.openxmlformats.org/officeDocument/2006/relationships/hyperlink" Target="https://vkvideo.ru/video-198264436_456239028" TargetMode="External"/><Relationship Id="rId29" Type="http://schemas.openxmlformats.org/officeDocument/2006/relationships/hyperlink" Target="https://ya.ru/video/preview/4063555996141702561" TargetMode="External"/><Relationship Id="rId30" Type="http://schemas.openxmlformats.org/officeDocument/2006/relationships/hyperlink" Target="https://ya.ru/video/preview/14904865757190124220" TargetMode="External"/><Relationship Id="rId31" Type="http://schemas.openxmlformats.org/officeDocument/2006/relationships/hyperlink" Target="javascript:void(0);" TargetMode="External"/><Relationship Id="rId32" Type="http://schemas.openxmlformats.org/officeDocument/2006/relationships/hyperlink" Target="https://www.youtube.com/watch?v=RyCGO6Tk-28" TargetMode="External"/><Relationship Id="rId33" Type="http://schemas.openxmlformats.org/officeDocument/2006/relationships/hyperlink" Target="https://vk.com/video3598181_456239040?ysclid=mg5bz56u9o69583524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17</cp:revision>
  <dcterms:created xsi:type="dcterms:W3CDTF">2025-09-27T06:42:00Z</dcterms:created>
  <dcterms:modified xsi:type="dcterms:W3CDTF">2025-09-29T17:32:05Z</dcterms:modified>
</cp:coreProperties>
</file>