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3</w:t>
      </w:r>
      <w:r>
        <w:rPr>
          <w:rFonts w:ascii="Times New Roman" w:hAnsi="Times New Roman" w:cs="Times New Roman"/>
          <w:b/>
          <w:sz w:val="24"/>
          <w:szCs w:val="24"/>
        </w:rPr>
        <w:t xml:space="preserve">б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1188"/>
        <w:gridCol w:w="605"/>
        <w:gridCol w:w="696"/>
        <w:gridCol w:w="776"/>
        <w:gridCol w:w="1068"/>
        <w:gridCol w:w="1925"/>
        <w:gridCol w:w="7054"/>
        <w:gridCol w:w="1474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Разговоры 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важном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Цифровой суверенитет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страны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видео по ссылке </w:t>
            </w:r>
            <w:hyperlink r:id="rId9" w:tooltip="https://разговорыоважном.рф/29-09-2025/" w:history="1">
              <w:r>
                <w:rPr>
                  <w:rStyle w:val="844"/>
                  <w:rFonts w:eastAsia="Arial"/>
                </w:rPr>
                <w:t xml:space="preserve">https://разговорыоважном.рф/29-09-2025/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   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Не задано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Слово и словосочетание.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 просмотреть видео 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49"/>
              <w:spacing w:before="0" w:beforeAutospacing="0" w:after="0" w:afterAutospacing="0"/>
            </w:pPr>
            <w:r/>
            <w:hyperlink r:id="rId10" w:tooltip="Выбрать тему урока" w:history="1">
              <w:r>
                <w:rPr>
                  <w:rStyle w:val="844"/>
                  <w:rFonts w:ascii="Liberation Sans" w:hAnsi="Liberation Sans" w:eastAsia="Arial" w:cs="Liberation Sans"/>
                  <w:color w:val="1963a1"/>
                  <w:sz w:val="21"/>
                  <w:szCs w:val="21"/>
                  <w:shd w:val="clear" w:color="auto" w:fill="ffffff"/>
                </w:rPr>
                <w:t xml:space="preserve"> </w:t>
              </w:r>
            </w:hyperlink>
            <w:r/>
            <w:hyperlink r:id="rId11" w:tooltip="https://yandex.ru/video/preview/5614612232370633637" w:history="1">
              <w:r>
                <w:rPr>
                  <w:rStyle w:val="844"/>
                  <w:rFonts w:eastAsia="Arial"/>
                </w:rPr>
                <w:t xml:space="preserve">https://yandex.ru/video/preview/5614612232370633637</w:t>
              </w:r>
            </w:hyperlink>
            <w:r/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с 47  упражнения  79 устно, </w:t>
            </w:r>
            <w:r>
              <w:rPr>
                <w:color w:val="000000"/>
              </w:rPr>
              <w:t xml:space="preserve">упр</w:t>
            </w:r>
            <w:r>
              <w:rPr>
                <w:color w:val="000000"/>
              </w:rPr>
              <w:t xml:space="preserve"> 81 письменно, </w:t>
            </w:r>
            <w:r>
              <w:rPr>
                <w:color w:val="000000"/>
              </w:rPr>
              <w:t xml:space="preserve">упр</w:t>
            </w:r>
            <w:r>
              <w:rPr>
                <w:color w:val="000000"/>
              </w:rPr>
              <w:t xml:space="preserve"> 82 устно по заданию учебника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С 47 </w:t>
            </w:r>
            <w:r>
              <w:rPr>
                <w:color w:val="000000"/>
              </w:rPr>
              <w:t xml:space="preserve">упр</w:t>
            </w:r>
            <w:r>
              <w:rPr>
                <w:color w:val="000000"/>
              </w:rPr>
              <w:t xml:space="preserve"> 80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212/312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9"/>
              <w:jc w:val="both"/>
              <w:spacing w:before="0" w:beforeAutospacing="0" w:after="0" w:afterAutospacing="0"/>
            </w:pPr>
            <w:r/>
            <w:hyperlink r:id="rId12" w:tooltip="Выбрать тему урока" w:history="1">
              <w:r>
                <w:rPr>
                  <w:rStyle w:val="844"/>
                  <w:rFonts w:eastAsia="Arial"/>
                  <w:color w:val="000000"/>
                  <w:sz w:val="22"/>
                  <w:szCs w:val="22"/>
                </w:rPr>
                <w:t xml:space="preserve">Любимая еда моих друзей и </w:t>
              </w:r>
              <w:r>
                <w:rPr>
                  <w:rStyle w:val="844"/>
                  <w:rFonts w:eastAsia="Arial"/>
                  <w:color w:val="000000"/>
                  <w:sz w:val="22"/>
                  <w:szCs w:val="22"/>
                </w:rPr>
                <w:t xml:space="preserve">одноклассников</w:t>
              </w:r>
              <w:r>
                <w:rPr>
                  <w:rStyle w:val="844"/>
                  <w:rFonts w:eastAsia="Arial"/>
                  <w:color w:val="000000"/>
                  <w:sz w:val="22"/>
                  <w:szCs w:val="22"/>
                </w:rPr>
                <w:t xml:space="preserve">.Л</w:t>
              </w:r>
              <w:r>
                <w:rPr>
                  <w:rStyle w:val="844"/>
                  <w:rFonts w:eastAsia="Arial"/>
                  <w:color w:val="000000"/>
                  <w:sz w:val="22"/>
                  <w:szCs w:val="22"/>
                </w:rPr>
                <w:t xml:space="preserve">ичные</w:t>
              </w:r>
              <w:r>
                <w:rPr>
                  <w:rStyle w:val="844"/>
                  <w:rFonts w:eastAsia="Arial"/>
                  <w:color w:val="000000"/>
                  <w:sz w:val="22"/>
                  <w:szCs w:val="22"/>
                </w:rPr>
                <w:t xml:space="preserve"> я и притяжательные местоимения (11 ЛЕ).</w:t>
              </w:r>
              <w:r>
                <w:rPr>
                  <w:rStyle w:val="844"/>
                  <w:rFonts w:ascii="Liberation Sans" w:hAnsi="Liberation Sans" w:eastAsia="Arial" w:cs="Liberation Sans"/>
                  <w:color w:val="1963a1"/>
                  <w:sz w:val="21"/>
                  <w:szCs w:val="21"/>
                  <w:shd w:val="clear" w:color="auto" w:fill="ffffff"/>
                </w:rPr>
                <w:t xml:space="preserve"> </w:t>
              </w:r>
            </w:hyperlink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Учебник, </w:t>
            </w:r>
            <w:r>
              <w:rPr>
                <w:color w:val="000000"/>
              </w:rPr>
              <w:t xml:space="preserve">ч</w:t>
            </w:r>
            <w:r>
              <w:rPr>
                <w:color w:val="000000"/>
              </w:rPr>
              <w:t xml:space="preserve">.1: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1. Стр.29-30 №2 (А) записать новые слова к себе в тетрадь, послушать диктора несколько раз, №2(В) отчитать словосочетания.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2. Номер 4 стр.31 заполнить таблицу личных и притяжательных местоимений, записать к себе в тетрадь.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Стр.29-30 №2(А) выучить новые слова, номер 4 стр.31 выучить личные и притяжательные местоимения.</w:t>
            </w:r>
            <w:r>
              <w:rPr>
                <w:color w:val="000000"/>
              </w:rPr>
              <w:br/>
              <w:t xml:space="preserve"> Номер 6 стр.31-32 </w:t>
            </w:r>
            <w:r>
              <w:rPr>
                <w:color w:val="000000"/>
              </w:rPr>
              <w:t xml:space="preserve">письменно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9"/>
              <w:jc w:val="both"/>
              <w:spacing w:before="0" w:beforeAutospacing="0" w:after="0" w:afterAutospacing="0"/>
            </w:pPr>
            <w:r/>
            <w:hyperlink r:id="rId13" w:tooltip="Выбрать тему урока" w:history="1">
              <w:r>
                <w:rPr>
                  <w:rStyle w:val="844"/>
                  <w:rFonts w:eastAsia="Arial"/>
                  <w:color w:val="000000"/>
                  <w:sz w:val="22"/>
                  <w:szCs w:val="22"/>
                </w:rPr>
                <w:t xml:space="preserve">Любимая еда моих друзей и </w:t>
              </w:r>
              <w:r>
                <w:rPr>
                  <w:rStyle w:val="844"/>
                  <w:rFonts w:eastAsia="Arial"/>
                  <w:color w:val="000000"/>
                  <w:sz w:val="22"/>
                  <w:szCs w:val="22"/>
                </w:rPr>
                <w:t xml:space="preserve">одноклассников</w:t>
              </w:r>
              <w:r>
                <w:rPr>
                  <w:rStyle w:val="844"/>
                  <w:rFonts w:eastAsia="Arial"/>
                  <w:color w:val="000000"/>
                  <w:sz w:val="22"/>
                  <w:szCs w:val="22"/>
                </w:rPr>
                <w:t xml:space="preserve">.Л</w:t>
              </w:r>
              <w:r>
                <w:rPr>
                  <w:rStyle w:val="844"/>
                  <w:rFonts w:eastAsia="Arial"/>
                  <w:color w:val="000000"/>
                  <w:sz w:val="22"/>
                  <w:szCs w:val="22"/>
                </w:rPr>
                <w:t xml:space="preserve">ичные</w:t>
              </w:r>
              <w:r>
                <w:rPr>
                  <w:rStyle w:val="844"/>
                  <w:rFonts w:eastAsia="Arial"/>
                  <w:color w:val="000000"/>
                  <w:sz w:val="22"/>
                  <w:szCs w:val="22"/>
                </w:rPr>
                <w:t xml:space="preserve"> я и притяжательные местоимения (11 ЛЕ).</w:t>
              </w:r>
              <w:r>
                <w:rPr>
                  <w:rStyle w:val="844"/>
                  <w:rFonts w:ascii="Liberation Sans" w:hAnsi="Liberation Sans" w:eastAsia="Arial" w:cs="Liberation Sans"/>
                  <w:color w:val="1963a1"/>
                  <w:sz w:val="21"/>
                  <w:szCs w:val="21"/>
                  <w:shd w:val="clear" w:color="auto" w:fill="ffffff"/>
                </w:rPr>
                <w:t xml:space="preserve"> </w:t>
              </w:r>
            </w:hyperlink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с учебником и видео </w:t>
            </w:r>
            <w:r>
              <w:rPr>
                <w:color w:val="000000"/>
              </w:rPr>
              <w:t xml:space="preserve">( </w:t>
            </w:r>
            <w:r>
              <w:fldChar w:fldCharType="begin"/>
            </w:r>
            <w:r>
              <w:instrText xml:space="preserve"> HYPERLINK "https://youtu.be/aN8h1AwGQy0" \o "https://youtu.be/aN8h1AwGQy0" </w:instrText>
            </w:r>
            <w:r>
              <w:fldChar w:fldCharType="separate"/>
            </w:r>
            <w:r>
              <w:rPr>
                <w:rStyle w:val="844"/>
                <w:rFonts w:eastAsia="Arial"/>
              </w:rPr>
              <w:t xml:space="preserve">https://youtu.be/aN8h1AwGQy0</w:t>
            </w:r>
            <w:r>
              <w:fldChar w:fldCharType="end"/>
            </w:r>
            <w:r>
              <w:rPr>
                <w:color w:val="000000"/>
              </w:rPr>
              <w:t xml:space="preserve"> ) – просматривая видео выполнять и проговаривать упражнения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Учебник, </w:t>
            </w:r>
            <w:r>
              <w:rPr>
                <w:color w:val="000000"/>
              </w:rPr>
              <w:t xml:space="preserve">ч</w:t>
            </w:r>
            <w:r>
              <w:rPr>
                <w:color w:val="000000"/>
              </w:rPr>
              <w:t xml:space="preserve">.1: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1. Стр.29-30 №2 (А) записать новые слова к себе в тетрадь, послушать диктора несколько раз, №2(В) отчитать словосочетания.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2. Номер 4 стр.31 заполнить таблицу личных и притяжательных местоимений, записать к себе в тетрадь.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Стр.29-30 №2(А) выучить новые слова, номер 4 стр.31 выучить личные и притяжательные местоимения.</w:t>
            </w:r>
            <w:r>
              <w:rPr>
                <w:color w:val="000000"/>
              </w:rPr>
              <w:br/>
              <w:t xml:space="preserve"> Номер 6 стр.31-32 письменно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/>
            <w:hyperlink r:id="rId14" w:tooltip="Выбрать тему урока" w:history="1">
              <w:r>
                <w:rPr>
                  <w:rStyle w:val="844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Передвижения по гимнастической скамейке </w:t>
              </w:r>
            </w:hyperlink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учебнику. Ссылка на учебник </w:t>
            </w:r>
            <w:hyperlink r:id="rId15" w:tooltip="https://czentrobrazovaniya1lipki-r71.gosweb.gosuslugi.ru/netcat_files/109/3632/Uchebnik_Fizicheskaya_kul_tura_1_4_klass.pdf" w:history="1">
              <w:r>
                <w:rPr>
                  <w:rStyle w:val="844"/>
                  <w:rFonts w:eastAsia="Arial"/>
                </w:rPr>
                <w:t xml:space="preserve">https://czentrobrazovaniya1lipki-r71.gosweb.gosuslugi.ru/netcat_files/109/3632/Uchebnik_Fizicheskaya_kul_tura_1_4_klass.pdf</w:t>
              </w:r>
            </w:hyperlink>
            <w:r/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Стр. 8-12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Сгибание и разгибание рук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Умножение и деление в пределах 100: приемы устных вычислений</w:t>
            </w:r>
            <w:r>
              <w:rPr>
                <w:color w:val="000000"/>
              </w:rPr>
              <w:t xml:space="preserve"> )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 просмотреть видео </w:t>
            </w:r>
            <w:r/>
          </w:p>
          <w:p>
            <w:pPr>
              <w:pStyle w:val="849"/>
              <w:spacing w:before="0" w:beforeAutospacing="0" w:after="0" w:afterAutospacing="0"/>
            </w:pPr>
            <w:r/>
            <w:hyperlink r:id="rId16" w:tooltip="https://yandex.ru/video/preview/3678021817780603514" w:history="1">
              <w:r>
                <w:rPr>
                  <w:rStyle w:val="844"/>
                  <w:rFonts w:eastAsia="Arial"/>
                  <w:color w:val="000000"/>
                </w:rPr>
                <w:t xml:space="preserve">https://yandex.ru/video/preview/3678021817780603514</w:t>
              </w:r>
            </w:hyperlink>
            <w:r/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Выполнитьс</w:t>
            </w:r>
            <w:r>
              <w:rPr>
                <w:color w:val="000000"/>
              </w:rPr>
              <w:t xml:space="preserve"> 26 № 2,5 устно № 1,5  письменно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С 26 №4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Гигиена прежде всего!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3б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и словосочетание.Закрепление изученного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Сферум, в случае отсутствия связи: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Работа по учебнику упр.81 стр. 48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Работа со словом из словаря: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— напишите слово ракета в тетрадь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8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Обозначьте орфограмму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8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Составьте предложение с этим словом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70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Упр.82 с.48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выполнения действий.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Сферум, в случае отсутствия связи: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Работа по учебнику №2,3 стр. 26 письменно.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полях с.26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 Тютчев «Весенняя гроза»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Сферум, в случае отсутствия связи: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Работа по учебнику с. 62 читать выразительно стихотворение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 Тютчева «Весенняя гроза»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выразительно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 Тютчева «Весенняя гроза»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отвечать на вопросы с.62 устно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Сферум, в случае отсутствия связи: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Просмотреть видеоурок по ссылке: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https://yandex.ru/video/preview/10487888033103170686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Работа по учебнику: с.36 знакомимся с параграфом.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и пересказывать с 36-39. Выполнять задание в рабочей тетради «Тела, вещества, частицы»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Современный информационный мир. Персональный компьютер (ПК) и его назначение.)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r/>
          </w:p>
          <w:p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hyperlink r:id="rId18" w:tooltip="https://ya.ru/video/preview/2085987708657239430" w:history="1">
              <w:r>
                <w:rPr>
                  <w:rStyle w:val="844"/>
                  <w:highlight w:val="none"/>
                </w:rPr>
                <w:t xml:space="preserve">https://ya.ru/video/preview/2085987708657239430</w:t>
              </w:r>
              <w:r>
                <w:rPr>
                  <w:rStyle w:val="844"/>
                  <w:highlight w:val="none"/>
                </w:rPr>
              </w:r>
              <w:r>
                <w:rPr>
                  <w:rStyle w:val="844"/>
                  <w:highlight w:val="none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t xml:space="preserve"> 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Основы логики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алгоритмики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Компьютер — универсальное устройство для работы с информацией.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информацию по ссылке: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9" w:tooltip="https://nsportal.ru/vu/fakultet-informatsionnykh-tekhnologii/informatika-i-ikt/kompyuter-kak-universalnoe-ustroystvo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https://nsportal.ru/vu/fakultet-informatsionnykh-tekhnologii/informatika-i-ikt/kompyuter-kak-universalnoe-ustroystvo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3б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3"/>
        <w:tblW w:w="0" w:type="auto"/>
        <w:tblLayout w:type="fixed"/>
        <w:tblLook w:val="04A0" w:firstRow="1" w:lastRow="0" w:firstColumn="1" w:lastColumn="0" w:noHBand="0" w:noVBand="1"/>
      </w:tblPr>
      <w:tblGrid>
        <w:gridCol w:w="1363"/>
        <w:gridCol w:w="729"/>
        <w:gridCol w:w="848"/>
        <w:gridCol w:w="953"/>
        <w:gridCol w:w="1491"/>
        <w:gridCol w:w="2519"/>
        <w:gridCol w:w="5178"/>
        <w:gridCol w:w="1705"/>
      </w:tblGrid>
      <w:tr>
        <w:tblPrEx/>
        <w:trPr/>
        <w:tc>
          <w:tcPr>
            <w:tcW w:w="13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6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1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фразеологизмы?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Мах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0" w:tooltip="https://ya.ru/video/preview/3614888047693205107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https://ya.ru/video/preview/3614888047693205107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 49-50 учебника упр 83, 85 устно, упр 84 письменно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50 упр 86 , 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6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19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  <w:hyperlink r:id="rId21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Сочетательное свойство умножения (1-й из 1 ч.</w:t>
              </w:r>
              <w:r>
                <w:rPr>
                  <w:rStyle w:val="844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)</w:t>
              </w:r>
            </w:hyperlink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96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" w:tooltip="https://ya.ru/video/preview/3678021817780603514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https://ya.ru/video/preview/3678021817780603514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4"/>
                  <w:rFonts w:ascii="Times New Roman" w:hAnsi="Times New Roman" w:eastAsia="Times New Roman" w:cs="Times New Roman"/>
                  <w:sz w:val="24"/>
                  <w:szCs w:val="24"/>
                </w:rPr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 27 №5 устно, №3,2 письменно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27 №1, под чертой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136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5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212/312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19" w:type="dxa"/>
            <w:textDirection w:val="lrTb"/>
            <w:noWrap w:val="false"/>
          </w:tcPr>
          <w:p>
            <w:pPr>
              <w:rPr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Филимонова А.О.</w:t>
            </w:r>
            <w:r>
              <w:rPr>
                <w:color w:val="000000" w:themeColor="text1"/>
                <w:u w:val="none"/>
              </w:rPr>
            </w:r>
            <w:r>
              <w:rPr>
                <w:color w:val="000000" w:themeColor="text1"/>
                <w:u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/>
            <w:hyperlink r:id="rId23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Глаголы в 3-м лице единственного числа настоящего времени.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178" w:type="dxa"/>
            <w:vMerge w:val="restart"/>
            <w:textDirection w:val="lrTb"/>
            <w:noWrap w:val="false"/>
          </w:tcPr>
          <w:p>
            <w:pPr>
              <w:ind w:left="0" w:right="-75" w:firstLine="0"/>
              <w:spacing w:line="30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 В случае отсутствия связи работа по учебнику.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стр.33 разобрать, записать к себе в тетрадь.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3 стр.33 послушать диктора и отчитать за ним слова и словосочетания.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4 стр.33 выполнить письменно в тетради.</w:t>
            </w:r>
            <w:r>
              <w:rPr>
                <w:highlight w:val="none"/>
              </w:rPr>
            </w:r>
            <w:r/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стр.33, номер 5 стр.34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сьменно, номер 6 стр.34 устно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36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53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highlight w:val="none"/>
              </w:rPr>
              <w:t xml:space="preserve">Булыгина К.А.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4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Глаголы в 3-м лице единственного числа настоящего времени.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1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 В случае отсутствия связи работа по учебнику.Видео к уроку: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" w:tooltip="https://rutube.ru/video/9d73d730bea0c0b664f3d5fa368b50af/?r=plwd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https://rutube.ru/video/9d73d730bea0c0b664f3d5fa368b50af/?r=plwd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стр.33 разобрать, записать к себе в тетрадь.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3 стр.33 послушать диктора и отчитать за ним слова и словосочетания.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ind w:left="0" w:right="-75" w:firstLine="0"/>
              <w:spacing w:line="30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4 стр.33 выполнить письменно в тетради.</w:t>
            </w:r>
            <w:r/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стр.33, номер 5 стр.34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сьменно, номер 6 стр.34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6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 Тютчев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«Листья»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работа по учебнику: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С.63 читать выразительно стихотворение Ф.И.Тютчева «Листья»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наизусть одно из произведений: «Весенняя гроза» или «Листья» (в стихотворении «Листья» выбрать из столбиков).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6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истории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азных народов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9"/>
              <w:spacing w:before="0" w:beforeAutospacing="0" w:after="0" w:afterAutospacing="0"/>
            </w:pPr>
            <w:r/>
            <w:hyperlink r:id="rId26" w:tooltip="https://resh.edu.ru/subject/lesson/6172/start/192778/" w:history="1">
              <w:r>
                <w:rPr>
                  <w:rStyle w:val="844"/>
                  <w:rFonts w:eastAsia="Arial"/>
                </w:rPr>
                <w:t xml:space="preserve">https://resh.edu.ru/subject/lesson/6172/start/192778/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Стр.3-6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12 раз,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10 раз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36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«Наша Родина от края до края»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5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растительного мира Арктики: приспособление растений к суровым условиям жизни, примеры арктических растений.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9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49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Ознакомиться с материалом по ссылке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49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hyperlink r:id="rId27" w:tooltip="https://teriberka-arctic.ru/blog/tpost/8mee469ss1-raznoobrazie-i-vizhivanie-rastenii-v-usl" w:history="1">
              <w:r>
                <w:rPr>
                  <w:rStyle w:val="844"/>
                  <w:highlight w:val="none"/>
                </w:rPr>
                <w:t xml:space="preserve">https://teriberka-arctic.ru/blog/tpost/8mee469ss1-raznoobrazie-i-vizhivanie-rastenii-v-usl</w:t>
              </w:r>
              <w:r>
                <w:rPr>
                  <w:rStyle w:val="844"/>
                  <w:highlight w:val="none"/>
                </w:rPr>
              </w:r>
              <w:r>
                <w:rPr>
                  <w:rStyle w:val="844"/>
                  <w:highlight w:val="none"/>
                </w:rPr>
              </w:r>
            </w:hyperlink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3б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8" w:tooltip="Выбрать тему урока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Прямое и переносное значение слова (1-й из 1 ч.)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 отсут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 видео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9" w:tooltip="https://ya.ru/video/preview/11651690832702571443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https://ya.ru/video/preview/11651690832702571443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  53 упр.  89 устно, упр 90 письменно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54 упр 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  <w:highlight w:val="none"/>
              </w:rPr>
            </w:r>
            <w:hyperlink r:id="rId30" w:tooltip="Выбрать тему урока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Нахождение периметра многоугольник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а (1-й из 1 ч.)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 29 №1устно, №2,5 письменно</w:t>
            </w:r>
            <w:r/>
          </w:p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29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Фет «Мама!Глянь-ка из окошка...»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с.64, выразительно читать стихотворение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Фета «Мама!Глянь-ка из окошка...»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с.64-65 устно.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Фольклор 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Росси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материал по ссылке</w:t>
            </w:r>
            <w:r>
              <w:t xml:space="preserve"> </w:t>
            </w:r>
            <w:hyperlink r:id="rId31" w:tooltip="https://vk.com/wall-226460235_221" w:history="1">
              <w:r>
                <w:rPr>
                  <w:rStyle w:val="844"/>
                </w:rPr>
                <w:t xml:space="preserve">https://vk.com/wall-226460235_221</w:t>
              </w:r>
              <w:r>
                <w:rPr>
                  <w:rStyle w:val="844"/>
                </w:rPr>
              </w:r>
            </w:hyperlink>
            <w: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Записать в тетрадь что такое фольклор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Орнаменты для обоев и штор: создаем орнаменты в графическом редакторе 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2" w:tooltip="https://ya.ru/video/preview/15595999769966837641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https://ya.ru/video/preview/15595999769966837641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Орлята России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могу быть лидером С командой действовать готов 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33" w:tooltip="https://ya.ru/video/preview/10092230790748005678" w:history="1">
              <w:r>
                <w:rPr>
                  <w:rStyle w:val="844"/>
                </w:rPr>
                <w:t xml:space="preserve">https://ya.ru/video/preview/10092230790748005678</w:t>
              </w:r>
              <w:r>
                <w:rPr>
                  <w:rStyle w:val="84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3б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4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Обобщение знаний о видах предложений. Предложения с обращениями (общее представление) (1-й из 1 ч.)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одключен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5" w:tooltip="https://ya.ru/video/preview/16814313794040981826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https://ya.ru/video/preview/16814313794040981826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 56 упр 97 устно, упр 98,99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/>
            <w:hyperlink r:id="rId36" w:tooltip="Выбрать тему урока" w:history="1">
              <w:r>
                <w:rPr>
                  <w:rStyle w:val="844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Передвижения по гимнастической скамейке </w:t>
              </w:r>
            </w:hyperlink>
            <w:r/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учебнику. Ссылка на учебник </w:t>
            </w:r>
            <w:hyperlink r:id="rId37" w:tooltip="https://czentrobrazovaniya1lipki-r71.gosweb.gosuslugi.ru/netcat_files/109/3632/Uchebnik_Fizicheskaya_kul_tura_1_4_klass.pdf" w:history="1">
              <w:r>
                <w:rPr>
                  <w:rStyle w:val="844"/>
                  <w:rFonts w:eastAsia="Arial"/>
                </w:rPr>
                <w:t xml:space="preserve">https://czentrobrazovaniya1lipki-r71.gosweb.gosuslugi.ru/netcat_files/109/3632/Uchebnik_Fizicheskaya_kul_tura_1_4_klass.pdf</w:t>
              </w:r>
            </w:hyperlink>
            <w:r/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Стр. 12-13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Сгибание и разгибание рук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одключен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8" w:tooltip="https://yandex.ru/video/preview/5130521168434073580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https://yandex.ru/video/preview/5130521168434073580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читать с.41-43. Выполнять задание в рабочей тетради на тему «Разнообразие веществ»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А.А.Фет «Зреет рожь над жаркой нивой..»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одключен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Работа по учебнику с.65. Выразительно читать стихотворение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А.А.Фета «Зреет рожь над жаркой нивой..»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Спортивный клуб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9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Практическая работа «Сопоставление своего роста и веса с возрастными нормами»» 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Title Char"/>
    <w:basedOn w:val="665"/>
    <w:link w:val="687"/>
    <w:uiPriority w:val="10"/>
    <w:rPr>
      <w:sz w:val="48"/>
      <w:szCs w:val="48"/>
    </w:rPr>
  </w:style>
  <w:style w:type="character" w:styleId="659">
    <w:name w:val="Subtitle Char"/>
    <w:basedOn w:val="665"/>
    <w:link w:val="689"/>
    <w:uiPriority w:val="11"/>
    <w:rPr>
      <w:sz w:val="24"/>
      <w:szCs w:val="24"/>
    </w:rPr>
  </w:style>
  <w:style w:type="character" w:styleId="660">
    <w:name w:val="Quote Char"/>
    <w:link w:val="691"/>
    <w:uiPriority w:val="29"/>
    <w:rPr>
      <w:i/>
    </w:rPr>
  </w:style>
  <w:style w:type="character" w:styleId="661">
    <w:name w:val="Intense Quote Char"/>
    <w:link w:val="693"/>
    <w:uiPriority w:val="30"/>
    <w:rPr>
      <w:i/>
    </w:rPr>
  </w:style>
  <w:style w:type="character" w:styleId="662">
    <w:name w:val="Footnote Text Char"/>
    <w:link w:val="826"/>
    <w:uiPriority w:val="99"/>
    <w:rPr>
      <w:sz w:val="18"/>
    </w:rPr>
  </w:style>
  <w:style w:type="character" w:styleId="663">
    <w:name w:val="Endnote Text Char"/>
    <w:link w:val="829"/>
    <w:uiPriority w:val="99"/>
    <w:rPr>
      <w:sz w:val="20"/>
    </w:rPr>
  </w:style>
  <w:style w:type="paragraph" w:styleId="664" w:default="1">
    <w:name w:val="Normal"/>
    <w:qFormat/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paragraph" w:styleId="668" w:customStyle="1">
    <w:name w:val="Heading 1"/>
    <w:basedOn w:val="664"/>
    <w:next w:val="664"/>
    <w:link w:val="66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9" w:customStyle="1">
    <w:name w:val="Heading 1 Char"/>
    <w:basedOn w:val="665"/>
    <w:link w:val="668"/>
    <w:uiPriority w:val="9"/>
    <w:rPr>
      <w:rFonts w:ascii="Arial" w:hAnsi="Arial" w:eastAsia="Arial" w:cs="Arial"/>
      <w:sz w:val="40"/>
      <w:szCs w:val="40"/>
    </w:rPr>
  </w:style>
  <w:style w:type="paragraph" w:styleId="670" w:customStyle="1">
    <w:name w:val="Heading 2"/>
    <w:basedOn w:val="664"/>
    <w:next w:val="664"/>
    <w:link w:val="67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71" w:customStyle="1">
    <w:name w:val="Heading 2 Char"/>
    <w:basedOn w:val="665"/>
    <w:link w:val="670"/>
    <w:uiPriority w:val="9"/>
    <w:rPr>
      <w:rFonts w:ascii="Arial" w:hAnsi="Arial" w:eastAsia="Arial" w:cs="Arial"/>
      <w:sz w:val="34"/>
    </w:rPr>
  </w:style>
  <w:style w:type="paragraph" w:styleId="672" w:customStyle="1">
    <w:name w:val="Heading 3"/>
    <w:basedOn w:val="664"/>
    <w:next w:val="664"/>
    <w:link w:val="67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73" w:customStyle="1">
    <w:name w:val="Heading 3 Char"/>
    <w:basedOn w:val="665"/>
    <w:link w:val="672"/>
    <w:uiPriority w:val="9"/>
    <w:rPr>
      <w:rFonts w:ascii="Arial" w:hAnsi="Arial" w:eastAsia="Arial" w:cs="Arial"/>
      <w:sz w:val="30"/>
      <w:szCs w:val="30"/>
    </w:rPr>
  </w:style>
  <w:style w:type="paragraph" w:styleId="674" w:customStyle="1">
    <w:name w:val="Heading 4"/>
    <w:basedOn w:val="664"/>
    <w:next w:val="664"/>
    <w:link w:val="67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 w:customStyle="1">
    <w:name w:val="Heading 4 Char"/>
    <w:basedOn w:val="665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 w:customStyle="1">
    <w:name w:val="Heading 5"/>
    <w:basedOn w:val="664"/>
    <w:next w:val="664"/>
    <w:link w:val="67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5 Char"/>
    <w:basedOn w:val="665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 w:customStyle="1">
    <w:name w:val="Heading 6"/>
    <w:basedOn w:val="664"/>
    <w:next w:val="664"/>
    <w:link w:val="67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9" w:customStyle="1">
    <w:name w:val="Heading 6 Char"/>
    <w:basedOn w:val="665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 w:customStyle="1">
    <w:name w:val="Heading 7"/>
    <w:basedOn w:val="664"/>
    <w:next w:val="664"/>
    <w:link w:val="68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81" w:customStyle="1">
    <w:name w:val="Heading 7 Char"/>
    <w:basedOn w:val="665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 w:customStyle="1">
    <w:name w:val="Heading 8"/>
    <w:basedOn w:val="664"/>
    <w:next w:val="664"/>
    <w:link w:val="68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83" w:customStyle="1">
    <w:name w:val="Heading 8 Char"/>
    <w:basedOn w:val="66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 w:customStyle="1">
    <w:name w:val="Heading 9"/>
    <w:basedOn w:val="664"/>
    <w:next w:val="664"/>
    <w:link w:val="68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customStyle="1">
    <w:name w:val="Heading 9 Char"/>
    <w:basedOn w:val="66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664"/>
    <w:uiPriority w:val="34"/>
    <w:qFormat/>
    <w:pPr>
      <w:contextualSpacing/>
      <w:ind w:left="720"/>
    </w:pPr>
  </w:style>
  <w:style w:type="paragraph" w:styleId="687">
    <w:name w:val="Title"/>
    <w:basedOn w:val="664"/>
    <w:next w:val="664"/>
    <w:link w:val="688"/>
    <w:uiPriority w:val="10"/>
    <w:qFormat/>
    <w:pPr>
      <w:contextualSpacing/>
      <w:spacing w:before="300"/>
    </w:pPr>
    <w:rPr>
      <w:sz w:val="48"/>
      <w:szCs w:val="48"/>
    </w:rPr>
  </w:style>
  <w:style w:type="character" w:styleId="688" w:customStyle="1">
    <w:name w:val="Название Знак"/>
    <w:basedOn w:val="665"/>
    <w:link w:val="687"/>
    <w:uiPriority w:val="10"/>
    <w:rPr>
      <w:sz w:val="48"/>
      <w:szCs w:val="48"/>
    </w:rPr>
  </w:style>
  <w:style w:type="paragraph" w:styleId="689">
    <w:name w:val="Subtitle"/>
    <w:basedOn w:val="664"/>
    <w:next w:val="664"/>
    <w:link w:val="690"/>
    <w:uiPriority w:val="11"/>
    <w:qFormat/>
    <w:pPr>
      <w:spacing w:before="200"/>
    </w:pPr>
    <w:rPr>
      <w:sz w:val="24"/>
      <w:szCs w:val="24"/>
    </w:rPr>
  </w:style>
  <w:style w:type="character" w:styleId="690" w:customStyle="1">
    <w:name w:val="Подзаголовок Знак"/>
    <w:basedOn w:val="665"/>
    <w:link w:val="689"/>
    <w:uiPriority w:val="11"/>
    <w:rPr>
      <w:sz w:val="24"/>
      <w:szCs w:val="24"/>
    </w:rPr>
  </w:style>
  <w:style w:type="paragraph" w:styleId="691">
    <w:name w:val="Quote"/>
    <w:basedOn w:val="664"/>
    <w:next w:val="664"/>
    <w:link w:val="692"/>
    <w:uiPriority w:val="29"/>
    <w:qFormat/>
    <w:pPr>
      <w:ind w:left="720" w:right="720"/>
    </w:pPr>
    <w:rPr>
      <w:i/>
    </w:rPr>
  </w:style>
  <w:style w:type="character" w:styleId="692" w:customStyle="1">
    <w:name w:val="Цитата 2 Знак"/>
    <w:link w:val="691"/>
    <w:uiPriority w:val="29"/>
    <w:rPr>
      <w:i/>
    </w:rPr>
  </w:style>
  <w:style w:type="paragraph" w:styleId="693">
    <w:name w:val="Intense Quote"/>
    <w:basedOn w:val="664"/>
    <w:next w:val="664"/>
    <w:link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 w:customStyle="1">
    <w:name w:val="Выделенная цитата Знак"/>
    <w:link w:val="693"/>
    <w:uiPriority w:val="30"/>
    <w:rPr>
      <w:i/>
    </w:rPr>
  </w:style>
  <w:style w:type="paragraph" w:styleId="695" w:customStyle="1">
    <w:name w:val="Header"/>
    <w:basedOn w:val="66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Header Char"/>
    <w:basedOn w:val="665"/>
    <w:link w:val="695"/>
    <w:uiPriority w:val="99"/>
  </w:style>
  <w:style w:type="paragraph" w:styleId="697" w:customStyle="1">
    <w:name w:val="Footer"/>
    <w:basedOn w:val="664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Footer Char"/>
    <w:basedOn w:val="665"/>
    <w:link w:val="697"/>
    <w:uiPriority w:val="99"/>
  </w:style>
  <w:style w:type="paragraph" w:styleId="699" w:customStyle="1">
    <w:name w:val="Caption"/>
    <w:basedOn w:val="664"/>
    <w:next w:val="66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0" w:customStyle="1">
    <w:name w:val="Caption Char"/>
    <w:link w:val="697"/>
    <w:uiPriority w:val="99"/>
  </w:style>
  <w:style w:type="table" w:styleId="701" w:customStyle="1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 w:customStyle="1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 w:customStyle="1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 w:customStyle="1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 w:customStyle="1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0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1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2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3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4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5" w:customStyle="1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3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4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5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6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7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8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9" w:customStyle="1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0" w:customStyle="1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2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3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5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7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8" w:customStyle="1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0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1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2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3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4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5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6">
    <w:name w:val="footnote text"/>
    <w:basedOn w:val="664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basedOn w:val="665"/>
    <w:uiPriority w:val="99"/>
    <w:unhideWhenUsed/>
    <w:rPr>
      <w:vertAlign w:val="superscript"/>
    </w:rPr>
  </w:style>
  <w:style w:type="paragraph" w:styleId="829">
    <w:name w:val="endnote text"/>
    <w:basedOn w:val="664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basedOn w:val="665"/>
    <w:uiPriority w:val="99"/>
    <w:semiHidden/>
    <w:unhideWhenUsed/>
    <w:rPr>
      <w:vertAlign w:val="superscript"/>
    </w:rPr>
  </w:style>
  <w:style w:type="paragraph" w:styleId="832">
    <w:name w:val="toc 1"/>
    <w:basedOn w:val="664"/>
    <w:next w:val="664"/>
    <w:uiPriority w:val="39"/>
    <w:unhideWhenUsed/>
    <w:pPr>
      <w:spacing w:after="57"/>
    </w:pPr>
  </w:style>
  <w:style w:type="paragraph" w:styleId="833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34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35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36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37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38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39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40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64"/>
    <w:next w:val="664"/>
    <w:uiPriority w:val="99"/>
    <w:unhideWhenUsed/>
    <w:pPr>
      <w:spacing w:after="0"/>
    </w:pPr>
  </w:style>
  <w:style w:type="table" w:styleId="843">
    <w:name w:val="Table Grid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4">
    <w:name w:val="Hyperlink"/>
    <w:basedOn w:val="665"/>
    <w:uiPriority w:val="99"/>
    <w:unhideWhenUsed/>
    <w:rPr>
      <w:color w:val="0000ff" w:themeColor="hyperlink"/>
      <w:u w:val="single"/>
    </w:rPr>
  </w:style>
  <w:style w:type="paragraph" w:styleId="845">
    <w:name w:val="Balloon Text"/>
    <w:basedOn w:val="664"/>
    <w:link w:val="84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6" w:customStyle="1">
    <w:name w:val="Текст выноски Знак"/>
    <w:basedOn w:val="665"/>
    <w:link w:val="845"/>
    <w:uiPriority w:val="99"/>
    <w:semiHidden/>
    <w:rPr>
      <w:rFonts w:ascii="Tahoma" w:hAnsi="Tahoma" w:cs="Tahoma"/>
      <w:sz w:val="16"/>
      <w:szCs w:val="16"/>
    </w:rPr>
  </w:style>
  <w:style w:type="paragraph" w:styleId="847">
    <w:name w:val="No Spacing"/>
    <w:uiPriority w:val="1"/>
    <w:qFormat/>
    <w:pPr>
      <w:spacing w:after="0" w:line="240" w:lineRule="auto"/>
    </w:pPr>
  </w:style>
  <w:style w:type="paragraph" w:styleId="848" w:customStyle="1">
    <w:name w:val="docdata"/>
    <w:basedOn w:val="6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9">
    <w:name w:val="Normal (Web)"/>
    <w:basedOn w:val="66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&#1088;&#1072;&#1079;&#1075;&#1086;&#1074;&#1086;&#1088;&#1099;&#1086;&#1074;&#1072;&#1078;&#1085;&#1086;&#1084;.&#1088;&#1092;/29-09-2025/" TargetMode="External"/><Relationship Id="rId10" Type="http://schemas.openxmlformats.org/officeDocument/2006/relationships/hyperlink" Target="javascript:void(0);" TargetMode="External"/><Relationship Id="rId11" Type="http://schemas.openxmlformats.org/officeDocument/2006/relationships/hyperlink" Target="https://yandex.ru/video/preview/5614612232370633637" TargetMode="External"/><Relationship Id="rId12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15" Type="http://schemas.openxmlformats.org/officeDocument/2006/relationships/hyperlink" Target="https://czentrobrazovaniya1lipki-r71.gosweb.gosuslugi.ru/netcat_files/109/3632/Uchebnik_Fizicheskaya_kul_tura_1_4_klass.pdf" TargetMode="External"/><Relationship Id="rId16" Type="http://schemas.openxmlformats.org/officeDocument/2006/relationships/hyperlink" Target="https://yandex.ru/video/preview/3678021817780603514" TargetMode="External"/><Relationship Id="rId17" Type="http://schemas.openxmlformats.org/officeDocument/2006/relationships/hyperlink" Target="javascript:void(0);" TargetMode="External"/><Relationship Id="rId18" Type="http://schemas.openxmlformats.org/officeDocument/2006/relationships/hyperlink" Target="https://ya.ru/video/preview/2085987708657239430" TargetMode="External"/><Relationship Id="rId19" Type="http://schemas.openxmlformats.org/officeDocument/2006/relationships/hyperlink" Target="https://nsportal.ru/vu/fakultet-informatsionnykh-tekhnologii/informatika-i-ikt/kompyuter-kak-universalnoe-ustroystvo" TargetMode="External"/><Relationship Id="rId20" Type="http://schemas.openxmlformats.org/officeDocument/2006/relationships/hyperlink" Target="https://ya.ru/video/preview/3614888047693205107" TargetMode="External"/><Relationship Id="rId21" Type="http://schemas.openxmlformats.org/officeDocument/2006/relationships/hyperlink" Target="javascript:void(0);" TargetMode="External"/><Relationship Id="rId22" Type="http://schemas.openxmlformats.org/officeDocument/2006/relationships/hyperlink" Target="https://ya.ru/video/preview/3678021817780603514" TargetMode="External"/><Relationship Id="rId23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25" Type="http://schemas.openxmlformats.org/officeDocument/2006/relationships/hyperlink" Target="https://rutube.ru/video/9d73d730bea0c0b664f3d5fa368b50af/?r=plwd" TargetMode="External"/><Relationship Id="rId26" Type="http://schemas.openxmlformats.org/officeDocument/2006/relationships/hyperlink" Target="https://resh.edu.ru/subject/lesson/6172/start/192778/" TargetMode="External"/><Relationship Id="rId27" Type="http://schemas.openxmlformats.org/officeDocument/2006/relationships/hyperlink" Target="https://teriberka-arctic.ru/blog/tpost/8mee469ss1-raznoobrazie-i-vizhivanie-rastenii-v-usl" TargetMode="External"/><Relationship Id="rId28" Type="http://schemas.openxmlformats.org/officeDocument/2006/relationships/hyperlink" Target="javascript:void(0);" TargetMode="External"/><Relationship Id="rId29" Type="http://schemas.openxmlformats.org/officeDocument/2006/relationships/hyperlink" Target="https://ya.ru/video/preview/11651690832702571443" TargetMode="External"/><Relationship Id="rId30" Type="http://schemas.openxmlformats.org/officeDocument/2006/relationships/hyperlink" Target="javascript:void(0);" TargetMode="External"/><Relationship Id="rId31" Type="http://schemas.openxmlformats.org/officeDocument/2006/relationships/hyperlink" Target="https://vk.com/wall-226460235_221" TargetMode="External"/><Relationship Id="rId32" Type="http://schemas.openxmlformats.org/officeDocument/2006/relationships/hyperlink" Target="https://ya.ru/video/preview/15595999769966837641" TargetMode="External"/><Relationship Id="rId33" Type="http://schemas.openxmlformats.org/officeDocument/2006/relationships/hyperlink" Target="https://ya.ru/video/preview/10092230790748005678" TargetMode="External"/><Relationship Id="rId34" Type="http://schemas.openxmlformats.org/officeDocument/2006/relationships/hyperlink" Target="javascript:void(0);" TargetMode="External"/><Relationship Id="rId35" Type="http://schemas.openxmlformats.org/officeDocument/2006/relationships/hyperlink" Target="https://ya.ru/video/preview/16814313794040981826" TargetMode="External"/><Relationship Id="rId36" Type="http://schemas.openxmlformats.org/officeDocument/2006/relationships/hyperlink" Target="javascript:void(0);" TargetMode="External"/><Relationship Id="rId37" Type="http://schemas.openxmlformats.org/officeDocument/2006/relationships/hyperlink" Target="https://czentrobrazovaniya1lipki-r71.gosweb.gosuslugi.ru/netcat_files/109/3632/Uchebnik_Fizicheskaya_kul_tura_1_4_klass.pdf" TargetMode="External"/><Relationship Id="rId38" Type="http://schemas.openxmlformats.org/officeDocument/2006/relationships/hyperlink" Target="https://yandex.ru/video/preview/5130521168434073580" TargetMode="External"/><Relationship Id="rId39" Type="http://schemas.openxmlformats.org/officeDocument/2006/relationships/hyperlink" Target="javascript:void(0)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18</cp:revision>
  <dcterms:created xsi:type="dcterms:W3CDTF">2025-09-27T06:42:00Z</dcterms:created>
  <dcterms:modified xsi:type="dcterms:W3CDTF">2025-09-29T17:33:08Z</dcterms:modified>
</cp:coreProperties>
</file>