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7 «Б»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(гр.1)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Мальцева И.К.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Практическая работа: Форматирование текста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скачать файл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8" w:tooltip="https://disk.yandex.ru/i/xi6_knzm4Sr7Eg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https://disk.yandex.ru/i/xi6_knzm4Sr7Eg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, выполнить практическую работу по инструкции и в этот же день прислать учителю в Вк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Повторить параграф 15, стр 87-88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/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Геометрия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Жданова Т.В.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Теоремы об углах, образованных двумя параллельными прямыми и секущей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9" w:tooltip="https://yandex.ru/video/preview/11130458608607102419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https://yandex.ru/video/preview/11130458608607102419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  <w:rFonts w:ascii="Times New Roman" w:hAnsi="Times New Roman" w:cs="Times New Roman"/>
                </w:rPr>
              </w:r>
              <w:r>
                <w:rPr>
                  <w:rStyle w:val="814"/>
                </w:rPr>
              </w:r>
            </w:hyperlink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Учебник: п. 29,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№196-198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Выучить определения п. 29, выучить доказательство теорем на стр. 65, повторить определения и формулировки теорем, следствий п. 28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Маркина Г.М.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Равнодействующая сила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0" w:tooltip="https://resh.edu.ru/subject/lesson/2973/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https://resh.edu.ru/subject/lesson/2973/</w:t>
              </w:r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П.31 читать пересказывать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И.С. Тургенев. Стихотворение в прозе «Русский язык»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1" w:tooltip="https://resh.edu.ru/subject/lesson/2307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https://resh.edu.ru/subject/lesson/2307/start/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По ссылке просмотреть урок. Стихотворение в прозе проанализировать по вопросам учебника на стр.252.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Стихотворение «Русский язык» выучить наизусть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Бычкова Е.А.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Природа, население и хозяйство России.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2" w:tooltip="https://goo.su/vezdzb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https://goo.su/vezdzb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по ссылке прослушать текст параграфа и ответить на вопросы в тексте параграфа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П.32 пересказ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3" w:tooltip="Выбрать тему урока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Многообразие и распространение кишечнополостных.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0"/>
                <w:highlight w:val="none"/>
              </w:rPr>
            </w:r>
            <w:hyperlink r:id="rId14" w:tooltip="https://yandex.ru/video/preview/17659240562048371856" w:history="1">
              <w:r>
                <w:rPr>
                  <w:rStyle w:val="814"/>
                  <w:rFonts w:ascii="Liberation Sans" w:hAnsi="Liberation Sans" w:eastAsia="Liberation Sans" w:cs="Liberation Sans"/>
                  <w:sz w:val="20"/>
                  <w:highlight w:val="none"/>
                </w:rPr>
                <w:t xml:space="preserve">https://yandex.ru/video/preview/17659240562048371856</w:t>
              </w:r>
              <w:r>
                <w:rPr>
                  <w:rStyle w:val="814"/>
                  <w:rFonts w:ascii="Times New Roman" w:hAnsi="Times New Roman" w:cs="Times New Roman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108-111,чит и переск</w:t>
            </w:r>
            <w:r>
              <w:rPr>
                <w:rFonts w:ascii="Times New Roman" w:hAnsi="Times New Roman" w:cs="Times New Roman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Способы двигательной деятельности.Лыжная подготовка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5" w:tooltip="https://resh.edu.ru/subject/lesson/3102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https://resh.edu.ru/subject/lesson/3102/start/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 «Физическая культура 5,6,7кл» В.И.Лях стр.197.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Сгибание и разгибание рук в упоре лежа 3 подхода по 20 раз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10.01.2023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10.01.23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/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Попов А.В.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Удары по мячу ногой.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w:tooltip="#_top" w:anchor="_top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https://www.youtube.com/watch?v=SQOatL2GBFk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xi6_knzm4Sr7Eg" TargetMode="External"/><Relationship Id="rId9" Type="http://schemas.openxmlformats.org/officeDocument/2006/relationships/hyperlink" Target="https://yandex.ru/video/preview/11130458608607102419" TargetMode="External"/><Relationship Id="rId10" Type="http://schemas.openxmlformats.org/officeDocument/2006/relationships/hyperlink" Target="https://resh.edu.ru/subject/lesson/2973/" TargetMode="External"/><Relationship Id="rId11" Type="http://schemas.openxmlformats.org/officeDocument/2006/relationships/hyperlink" Target="https://resh.edu.ru/subject/lesson/2307/start/" TargetMode="External"/><Relationship Id="rId12" Type="http://schemas.openxmlformats.org/officeDocument/2006/relationships/hyperlink" Target="https://goo.su/vezdzb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yandex.ru/video/preview/17659240562048371856" TargetMode="External"/><Relationship Id="rId15" Type="http://schemas.openxmlformats.org/officeDocument/2006/relationships/hyperlink" Target="https://resh.edu.ru/subject/lesson/3102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Маркина</cp:lastModifiedBy>
  <cp:revision>21</cp:revision>
  <dcterms:created xsi:type="dcterms:W3CDTF">2023-01-08T08:56:00Z</dcterms:created>
  <dcterms:modified xsi:type="dcterms:W3CDTF">2023-01-09T13:55:40Z</dcterms:modified>
</cp:coreProperties>
</file>