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занятий для 4 «В»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8.30-9.00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Разговоры о важном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Фокина А.В.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  <w:szCs w:val="24"/>
              </w:rPr>
              <w:t xml:space="preserve">Светлый праздник Рождества(Пишем письмо Дедушке Морозу)</w:t>
            </w:r>
            <w:r>
              <w:rPr>
                <w:sz w:val="24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hyperlink r:id="rId8" w:tooltip="https://www.youtube.com/watch?v=lW3UWbBfkWw" w:history="1">
              <w:r>
                <w:rPr>
                  <w:rStyle w:val="793"/>
                  <w:rFonts w:ascii="Times New Roman" w:hAnsi="Times New Roman" w:eastAsia="Times New Roman" w:cs="Times New Roman"/>
                  <w:i/>
                  <w:color w:val="0563c1"/>
                  <w:sz w:val="24"/>
                  <w:u w:val="none"/>
                </w:rPr>
                <w:t xml:space="preserve">https://www.youtube.com/watch?v=lW3UWbBfkWw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2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9.20-9.50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Русский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Фокина А.В.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Падежные окончания имен сущ  мн ч в Д п, Т п, П п.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hyperlink r:id="rId9" w:tooltip="https://resh.edu.ru/subject/lesson/3767/main/204455/" w:history="1">
              <w:r>
                <w:rPr>
                  <w:rStyle w:val="793"/>
                  <w:rFonts w:ascii="Times New Roman" w:hAnsi="Times New Roman" w:eastAsia="Times New Roman" w:cs="Times New Roman"/>
                  <w:i/>
                  <w:color w:val="0563c1"/>
                  <w:sz w:val="24"/>
                  <w:u w:val="none"/>
                </w:rPr>
                <w:t xml:space="preserve">https://resh.edu.ru/subject/lesson/3767/main/204455/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 139 упр 269 устно, упр 270, 271 письменно.</w:t>
            </w:r>
            <w:r>
              <w:rPr>
                <w:rFonts w:ascii="Times New Roman" w:hAnsi="Times New Roman" w:cs="Times New Roman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 135 таблицу выучить, упр 264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3 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10.10-10.40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Математика </w:t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Фокина А.В.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Закрепление изученного. Решение задач.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hyperlink r:id="rId10" w:tooltip="https://resh.edu.ru/subject/lesson/5242/main/280218/" w:history="1">
              <w:r>
                <w:rPr>
                  <w:rStyle w:val="793"/>
                  <w:rFonts w:ascii="Times New Roman" w:hAnsi="Times New Roman" w:eastAsia="Times New Roman" w:cs="Times New Roman"/>
                  <w:color w:val="0000ff"/>
                  <w:sz w:val="24"/>
                  <w:u w:val="none"/>
                </w:rPr>
                <w:t xml:space="preserve">https://resh.edu.ru/subject/lesson/5242/main/280218/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  <w:highlight w:val="none"/>
              </w:rPr>
              <w:t xml:space="preserve">Стр 89 № 419, 420, 423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 92 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№ 18, 20, 21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gridSpan w:val="7"/>
            <w:tcW w:w="1476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Время на настройку 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онлайн</w:t>
            </w:r>
            <w:r>
              <w:rPr>
                <w:rFonts w:ascii="Times New Roman" w:hAnsi="Times New Roman" w:cs="Times New Roman"/>
                <w:color w:val="ff0000"/>
                <w:sz w:val="24"/>
                <w:szCs w:val="28"/>
              </w:rPr>
              <w:t xml:space="preserve"> подключения класса</w:t>
            </w:r>
            <w:r>
              <w:rPr>
                <w:rFonts w:ascii="Times New Roman" w:hAnsi="Times New Roman" w:cs="Times New Roman"/>
                <w:color w:val="ff0000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Иностранный язык</w:t>
            </w:r>
            <w:r/>
          </w:p>
          <w:p>
            <w:pP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Воронова Е.С.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hyperlink r:id="rId11" w:tooltip="Выбрать тему урока" w:history="1">
              <w:r>
                <w:rPr>
                  <w:rFonts w:ascii="Times New Roman" w:hAnsi="Times New Roman" w:cs="Times New Roman"/>
                  <w:highlight w:val="none"/>
                </w:rPr>
                <w:t xml:space="preserve">Моя школа, любимые учебные предметы</w:t>
              </w:r>
            </w:hyperlink>
            <w:r>
              <w:rPr>
                <w:rFonts w:ascii="Times New Roman" w:hAnsi="Times New Roman" w:cs="Times New Roman"/>
                <w:highlight w:val="none"/>
                <w14:ligatures w14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стр. 106 правило прочитать, стр. 108-110 упр. 2 письменно, правило прочитать, выписать в тетрадь.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</w:rPr>
              <w:t xml:space="preserve">Стр. 109, 110 упр. 3 письменно</w:t>
            </w:r>
            <w:r/>
          </w:p>
        </w:tc>
      </w:tr>
      <w:tr>
        <w:trPr>
          <w:trHeight w:val="414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</w:tc>
        <w:tc>
          <w:tcPr>
            <w:tcW w:w="593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4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11.20-11.50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Иностранный язык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Филимонова А.О.</w:t>
            </w:r>
            <w:r/>
          </w:p>
        </w:tc>
        <w:tc>
          <w:tcPr>
            <w:tcW w:w="2669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</w:r>
            <w:hyperlink r:id="rId12" w:tooltip="Выбрать тему урока" w:history="1">
              <w:r>
                <w:rPr>
                  <w:rFonts w:ascii="Times New Roman" w:hAnsi="Times New Roman" w:cs="Times New Roman"/>
                  <w:highlight w:val="none"/>
                </w:rPr>
                <w:t xml:space="preserve">Моя школа, любимые учебные предметы</w:t>
              </w:r>
            </w:hyperlink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vMerge w:val="restart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учебник, ч.2, выполнить: номер 2 стр. 96 (устно) номер 5 стр.97 (послушать диктора и записать новые слова к себе в тетрадь), номер 6 стр.98 (устно)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vMerge w:val="restart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Выучить новые слова из номера 5 стр.97, выполнить номер 7 стр.98 письменно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5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12.10-12.40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Литературное чтение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  <w:t xml:space="preserve">Фокина А.В.</w:t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Художественные рассказы. Л.Н.Толстой «Акула»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</w:r>
            <w:hyperlink r:id="rId13" w:tooltip="https://www.youtube.com/watch?v=sHLCt5sHJ80" w:history="1"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  <w:t xml:space="preserve">https://www.youtube.com/watch?v=sHLCt5sHJ80</w:t>
              </w:r>
              <w:r>
                <w:rPr>
                  <w:rStyle w:val="793"/>
                  <w:rFonts w:ascii="Times New Roman" w:hAnsi="Times New Roman" w:cs="Times New Roman"/>
                  <w:i/>
                  <w:iCs/>
                  <w:sz w:val="24"/>
                  <w:szCs w:val="28"/>
                  <w:highlight w:val="none"/>
                </w:rPr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 24-28 читать</w:t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 w:val="24"/>
                <w:szCs w:val="24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Стр 17-28 читать и пересказывать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tbl>
      <w:tblPr>
        <w:tblStyle w:val="815"/>
        <w:tblW w:w="15559" w:type="dxa"/>
        <w:jc w:val="center"/>
        <w:tblLook w:val="04A0" w:firstRow="1" w:lastRow="0" w:firstColumn="1" w:lastColumn="0" w:noHBand="0" w:noVBand="1"/>
      </w:tblPr>
      <w:tblGrid>
        <w:gridCol w:w="791"/>
        <w:gridCol w:w="593"/>
        <w:gridCol w:w="1918"/>
        <w:gridCol w:w="2497"/>
        <w:gridCol w:w="2673"/>
        <w:gridCol w:w="2669"/>
        <w:gridCol w:w="1816"/>
        <w:gridCol w:w="2602"/>
      </w:tblGrid>
      <w:tr>
        <w:trPr>
          <w:trHeight w:val="566"/>
        </w:trPr>
        <w:tc>
          <w:tcPr>
            <w:gridSpan w:val="8"/>
            <w:tcW w:w="15559" w:type="dxa"/>
            <w:vMerge w:val="restart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32"/>
              </w:rPr>
              <w:t xml:space="preserve">Расписание внеурочной деятельности для 4 «В» класса</w:t>
            </w:r>
            <w:r>
              <w:rPr>
                <w:rFonts w:ascii="Times New Roman" w:hAnsi="Times New Roman" w:cs="Times New Roman"/>
                <w:szCs w:val="28"/>
              </w:rPr>
            </w:r>
            <w:r/>
          </w:p>
        </w:tc>
      </w:tr>
      <w:tr>
        <w:trPr>
          <w:cantSplit/>
          <w:jc w:val="center"/>
          <w:trHeight w:val="1134"/>
        </w:trPr>
        <w:tc>
          <w:tcPr>
            <w:tcW w:w="791" w:type="dxa"/>
            <w:vMerge w:val="restart"/>
            <w:textDirection w:val="btLr"/>
            <w:noWrap w:val="false"/>
          </w:tcPr>
          <w:p>
            <w:pPr>
              <w:ind w:left="113" w:right="113"/>
              <w:jc w:val="center"/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Понедельник</w:t>
            </w:r>
            <w:r/>
          </w:p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09.01.2023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btLr"/>
            <w:noWrap w:val="false"/>
          </w:tcPr>
          <w:p>
            <w:pPr>
              <w:ind w:left="113" w:right="11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Урок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Время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Способ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Предмет, учитель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Тема урока (занятия)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Ресурс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Домашнее задание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  <w:tr>
        <w:trPr>
          <w:jc w:val="center"/>
        </w:trPr>
        <w:tc>
          <w:tcPr>
            <w:tcW w:w="791" w:type="dxa"/>
            <w:vMerge w:val="continue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593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6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918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13.00-13.30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497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Онлайн-подключение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2673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highlight w:val="none"/>
              </w:rPr>
              <w:t xml:space="preserve">Умники и умницы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highlight w:val="none"/>
              </w:rPr>
              <w:t xml:space="preserve">Фокина А.В.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69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Тренировка внимания. Совершенствование мыслительных операций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  <w:tc>
          <w:tcPr>
            <w:tcW w:w="1816" w:type="dxa"/>
            <w:textDirection w:val="lrTb"/>
            <w:noWrap w:val="false"/>
          </w:tcPr>
          <w:p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Сферум </w:t>
            </w:r>
            <w:r>
              <w:rPr>
                <w:rFonts w:ascii="Times New Roman" w:hAnsi="Times New Roman" w:eastAsia="Times New Roman" w:cs="Times New Roman"/>
                <w:color w:val="000000"/>
                <w:sz w:val="24"/>
              </w:rPr>
              <w:t xml:space="preserve">нажимаете кнопочку в электронном дневнике у нужного урока</w:t>
            </w:r>
            <w:r>
              <w:rPr>
                <w:rFonts w:ascii="Times New Roman" w:hAnsi="Times New Roman" w:cs="Times New Roman"/>
                <w:sz w:val="24"/>
                <w:szCs w:val="28"/>
              </w:rPr>
            </w:r>
            <w:r/>
          </w:p>
          <w:p>
            <w:pPr>
              <w:rPr>
                <w:rFonts w:ascii="Times New Roman" w:hAnsi="Times New Roman" w:cs="Times New Roman"/>
                <w:highlight w:val="none"/>
              </w:rPr>
            </w:pPr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В случае отсутствия связи: </w:t>
            </w:r>
            <w:hyperlink r:id="rId14" w:tooltip="https://nsportal.ru/nachalnaya-shkola/psikhologiya/2020/11/24/prezentatsiya-razvitie-vnimaniya" w:history="1">
              <w:r>
                <w:rPr>
                  <w:rStyle w:val="793"/>
                  <w:rFonts w:ascii="Times New Roman" w:hAnsi="Times New Roman" w:eastAsia="Times New Roman" w:cs="Times New Roman"/>
                  <w:i/>
                  <w:color w:val="0563c1"/>
                  <w:sz w:val="24"/>
                  <w:u w:val="none"/>
                </w:rPr>
                <w:t xml:space="preserve">https://nsportal.ru/nachalnaya-shkola/psikhologiya/2020/11/24/prezentatsiya-razvitie-vnimaniya</w:t>
              </w:r>
            </w:hyperlink>
            <w:r>
              <w:rPr>
                <w:rFonts w:ascii="Times New Roman" w:hAnsi="Times New Roman" w:cs="Times New Roman"/>
                <w:i/>
                <w:iCs/>
                <w:sz w:val="24"/>
                <w:szCs w:val="28"/>
                <w:highlight w:val="none"/>
              </w:rPr>
              <w:t xml:space="preserve"> </w:t>
            </w:r>
            <w:r>
              <w:rPr>
                <w:rFonts w:ascii="Times New Roman" w:hAnsi="Times New Roman" w:cs="Times New Roman"/>
                <w:highlight w:val="none"/>
              </w:rPr>
            </w:r>
            <w:r/>
          </w:p>
        </w:tc>
        <w:tc>
          <w:tcPr>
            <w:tcW w:w="2602" w:type="dxa"/>
            <w:textDirection w:val="lrTb"/>
            <w:noWrap w:val="false"/>
          </w:tcPr>
          <w:p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Не задано</w:t>
            </w:r>
            <w:r>
              <w:rPr>
                <w:rFonts w:ascii="Times New Roman" w:hAnsi="Times New Roman" w:cs="Times New Roman"/>
                <w:szCs w:val="24"/>
              </w:rPr>
            </w:r>
            <w:r/>
          </w:p>
        </w:tc>
      </w:tr>
    </w:tbl>
    <w:p>
      <w:r/>
      <w:r/>
    </w:p>
    <w:p>
      <w:r/>
      <w:r/>
    </w:p>
    <w:sectPr>
      <w:footnotePr/>
      <w:endnotePr/>
      <w:type w:val="nextPage"/>
      <w:pgSz w:w="16838" w:h="11906" w:orient="landscape"/>
      <w:pgMar w:top="284" w:right="1134" w:bottom="1701" w:left="1134" w:header="708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brkBinSub m:val="--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before="0" w:beforeAutospacing="0" w:after="160" w:afterAutospacing="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634">
    <w:name w:val="Heading 1"/>
    <w:basedOn w:val="811"/>
    <w:next w:val="811"/>
    <w:link w:val="635"/>
    <w:uiPriority w:val="9"/>
    <w:qFormat/>
    <w:pPr>
      <w:keepLines/>
      <w:keepNext/>
      <w:spacing w:before="480" w:after="200"/>
      <w:outlineLvl w:val="0"/>
    </w:pPr>
    <w:rPr>
      <w:rFonts w:ascii="Arial" w:hAnsi="Arial" w:eastAsia="Arial" w:cs="Arial"/>
      <w:sz w:val="40"/>
      <w:szCs w:val="40"/>
    </w:rPr>
  </w:style>
  <w:style w:type="character" w:styleId="635">
    <w:name w:val="Heading 1 Char"/>
    <w:basedOn w:val="812"/>
    <w:link w:val="634"/>
    <w:uiPriority w:val="9"/>
    <w:rPr>
      <w:rFonts w:ascii="Arial" w:hAnsi="Arial" w:eastAsia="Arial" w:cs="Arial"/>
      <w:sz w:val="40"/>
      <w:szCs w:val="40"/>
    </w:rPr>
  </w:style>
  <w:style w:type="paragraph" w:styleId="636">
    <w:name w:val="Heading 2"/>
    <w:basedOn w:val="811"/>
    <w:next w:val="811"/>
    <w:link w:val="637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eastAsia="Arial" w:cs="Arial"/>
      <w:sz w:val="34"/>
    </w:rPr>
  </w:style>
  <w:style w:type="character" w:styleId="637">
    <w:name w:val="Heading 2 Char"/>
    <w:basedOn w:val="812"/>
    <w:link w:val="636"/>
    <w:uiPriority w:val="9"/>
    <w:rPr>
      <w:rFonts w:ascii="Arial" w:hAnsi="Arial" w:eastAsia="Arial" w:cs="Arial"/>
      <w:sz w:val="34"/>
    </w:rPr>
  </w:style>
  <w:style w:type="paragraph" w:styleId="638">
    <w:name w:val="Heading 3"/>
    <w:basedOn w:val="811"/>
    <w:next w:val="811"/>
    <w:link w:val="639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eastAsia="Arial" w:cs="Arial"/>
      <w:sz w:val="30"/>
      <w:szCs w:val="30"/>
    </w:rPr>
  </w:style>
  <w:style w:type="character" w:styleId="639">
    <w:name w:val="Heading 3 Char"/>
    <w:basedOn w:val="812"/>
    <w:link w:val="638"/>
    <w:uiPriority w:val="9"/>
    <w:rPr>
      <w:rFonts w:ascii="Arial" w:hAnsi="Arial" w:eastAsia="Arial" w:cs="Arial"/>
      <w:sz w:val="30"/>
      <w:szCs w:val="30"/>
    </w:rPr>
  </w:style>
  <w:style w:type="paragraph" w:styleId="640">
    <w:name w:val="Heading 4"/>
    <w:basedOn w:val="811"/>
    <w:next w:val="811"/>
    <w:link w:val="641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character" w:styleId="641">
    <w:name w:val="Heading 4 Char"/>
    <w:basedOn w:val="812"/>
    <w:link w:val="640"/>
    <w:uiPriority w:val="9"/>
    <w:rPr>
      <w:rFonts w:ascii="Arial" w:hAnsi="Arial" w:eastAsia="Arial" w:cs="Arial"/>
      <w:b/>
      <w:bCs/>
      <w:sz w:val="26"/>
      <w:szCs w:val="26"/>
    </w:rPr>
  </w:style>
  <w:style w:type="paragraph" w:styleId="642">
    <w:name w:val="Heading 5"/>
    <w:basedOn w:val="811"/>
    <w:next w:val="811"/>
    <w:link w:val="643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character" w:styleId="643">
    <w:name w:val="Heading 5 Char"/>
    <w:basedOn w:val="812"/>
    <w:link w:val="642"/>
    <w:uiPriority w:val="9"/>
    <w:rPr>
      <w:rFonts w:ascii="Arial" w:hAnsi="Arial" w:eastAsia="Arial" w:cs="Arial"/>
      <w:b/>
      <w:bCs/>
      <w:sz w:val="24"/>
      <w:szCs w:val="24"/>
    </w:rPr>
  </w:style>
  <w:style w:type="paragraph" w:styleId="644">
    <w:name w:val="Heading 6"/>
    <w:basedOn w:val="811"/>
    <w:next w:val="811"/>
    <w:link w:val="645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character" w:styleId="645">
    <w:name w:val="Heading 6 Char"/>
    <w:basedOn w:val="812"/>
    <w:link w:val="644"/>
    <w:uiPriority w:val="9"/>
    <w:rPr>
      <w:rFonts w:ascii="Arial" w:hAnsi="Arial" w:eastAsia="Arial" w:cs="Arial"/>
      <w:b/>
      <w:bCs/>
      <w:sz w:val="22"/>
      <w:szCs w:val="22"/>
    </w:rPr>
  </w:style>
  <w:style w:type="paragraph" w:styleId="646">
    <w:name w:val="Heading 7"/>
    <w:basedOn w:val="811"/>
    <w:next w:val="811"/>
    <w:link w:val="647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character" w:styleId="647">
    <w:name w:val="Heading 7 Char"/>
    <w:basedOn w:val="812"/>
    <w:link w:val="646"/>
    <w:uiPriority w:val="9"/>
    <w:rPr>
      <w:rFonts w:ascii="Arial" w:hAnsi="Arial" w:eastAsia="Arial" w:cs="Arial"/>
      <w:b/>
      <w:bCs/>
      <w:i/>
      <w:iCs/>
      <w:sz w:val="22"/>
      <w:szCs w:val="22"/>
    </w:rPr>
  </w:style>
  <w:style w:type="paragraph" w:styleId="648">
    <w:name w:val="Heading 8"/>
    <w:basedOn w:val="811"/>
    <w:next w:val="811"/>
    <w:link w:val="649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character" w:styleId="649">
    <w:name w:val="Heading 8 Char"/>
    <w:basedOn w:val="812"/>
    <w:link w:val="648"/>
    <w:uiPriority w:val="9"/>
    <w:rPr>
      <w:rFonts w:ascii="Arial" w:hAnsi="Arial" w:eastAsia="Arial" w:cs="Arial"/>
      <w:i/>
      <w:iCs/>
      <w:sz w:val="22"/>
      <w:szCs w:val="22"/>
    </w:rPr>
  </w:style>
  <w:style w:type="paragraph" w:styleId="650">
    <w:name w:val="Heading 9"/>
    <w:basedOn w:val="811"/>
    <w:next w:val="811"/>
    <w:link w:val="651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651">
    <w:name w:val="Heading 9 Char"/>
    <w:basedOn w:val="812"/>
    <w:link w:val="650"/>
    <w:uiPriority w:val="9"/>
    <w:rPr>
      <w:rFonts w:ascii="Arial" w:hAnsi="Arial" w:eastAsia="Arial" w:cs="Arial"/>
      <w:i/>
      <w:iCs/>
      <w:sz w:val="21"/>
      <w:szCs w:val="21"/>
    </w:rPr>
  </w:style>
  <w:style w:type="paragraph" w:styleId="652">
    <w:name w:val="List Paragraph"/>
    <w:basedOn w:val="811"/>
    <w:uiPriority w:val="34"/>
    <w:qFormat/>
    <w:pPr>
      <w:contextualSpacing/>
      <w:ind w:left="720"/>
    </w:pPr>
  </w:style>
  <w:style w:type="paragraph" w:styleId="653">
    <w:name w:val="No Spacing"/>
    <w:uiPriority w:val="1"/>
    <w:qFormat/>
    <w:pPr>
      <w:spacing w:before="0" w:after="0" w:line="240" w:lineRule="auto"/>
    </w:pPr>
  </w:style>
  <w:style w:type="paragraph" w:styleId="654">
    <w:name w:val="Title"/>
    <w:basedOn w:val="811"/>
    <w:next w:val="811"/>
    <w:link w:val="655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655">
    <w:name w:val="Title Char"/>
    <w:basedOn w:val="812"/>
    <w:link w:val="654"/>
    <w:uiPriority w:val="10"/>
    <w:rPr>
      <w:sz w:val="48"/>
      <w:szCs w:val="48"/>
    </w:rPr>
  </w:style>
  <w:style w:type="paragraph" w:styleId="656">
    <w:name w:val="Subtitle"/>
    <w:basedOn w:val="811"/>
    <w:next w:val="811"/>
    <w:link w:val="657"/>
    <w:uiPriority w:val="11"/>
    <w:qFormat/>
    <w:pPr>
      <w:spacing w:before="200" w:after="200"/>
    </w:pPr>
    <w:rPr>
      <w:sz w:val="24"/>
      <w:szCs w:val="24"/>
    </w:rPr>
  </w:style>
  <w:style w:type="character" w:styleId="657">
    <w:name w:val="Subtitle Char"/>
    <w:basedOn w:val="812"/>
    <w:link w:val="656"/>
    <w:uiPriority w:val="11"/>
    <w:rPr>
      <w:sz w:val="24"/>
      <w:szCs w:val="24"/>
    </w:rPr>
  </w:style>
  <w:style w:type="paragraph" w:styleId="658">
    <w:name w:val="Quote"/>
    <w:basedOn w:val="811"/>
    <w:next w:val="811"/>
    <w:link w:val="659"/>
    <w:uiPriority w:val="29"/>
    <w:qFormat/>
    <w:pPr>
      <w:ind w:left="720" w:right="720"/>
    </w:pPr>
    <w:rPr>
      <w:i/>
    </w:rPr>
  </w:style>
  <w:style w:type="character" w:styleId="659">
    <w:name w:val="Quote Char"/>
    <w:link w:val="658"/>
    <w:uiPriority w:val="29"/>
    <w:rPr>
      <w:i/>
    </w:rPr>
  </w:style>
  <w:style w:type="paragraph" w:styleId="660">
    <w:name w:val="Intense Quote"/>
    <w:basedOn w:val="811"/>
    <w:next w:val="811"/>
    <w:link w:val="661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661">
    <w:name w:val="Intense Quote Char"/>
    <w:link w:val="660"/>
    <w:uiPriority w:val="30"/>
    <w:rPr>
      <w:i/>
    </w:rPr>
  </w:style>
  <w:style w:type="paragraph" w:styleId="662">
    <w:name w:val="Header"/>
    <w:basedOn w:val="811"/>
    <w:link w:val="663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3">
    <w:name w:val="Header Char"/>
    <w:basedOn w:val="812"/>
    <w:link w:val="662"/>
    <w:uiPriority w:val="99"/>
  </w:style>
  <w:style w:type="paragraph" w:styleId="664">
    <w:name w:val="Footer"/>
    <w:basedOn w:val="811"/>
    <w:link w:val="667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665">
    <w:name w:val="Footer Char"/>
    <w:basedOn w:val="812"/>
    <w:link w:val="664"/>
    <w:uiPriority w:val="99"/>
  </w:style>
  <w:style w:type="paragraph" w:styleId="666">
    <w:name w:val="Caption"/>
    <w:basedOn w:val="811"/>
    <w:next w:val="811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667">
    <w:name w:val="Caption Char"/>
    <w:basedOn w:val="666"/>
    <w:link w:val="664"/>
    <w:uiPriority w:val="99"/>
  </w:style>
  <w:style w:type="table" w:styleId="668">
    <w:name w:val="Table Grid Light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69">
    <w:name w:val="Plain Table 1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0">
    <w:name w:val="Plain Table 2"/>
    <w:basedOn w:val="813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71">
    <w:name w:val="Plain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672">
    <w:name w:val="Plain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3">
    <w:name w:val="Plain Table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674">
    <w:name w:val="Grid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5">
    <w:name w:val="Grid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6">
    <w:name w:val="Grid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7">
    <w:name w:val="Grid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8">
    <w:name w:val="Grid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79">
    <w:name w:val="Grid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0">
    <w:name w:val="Grid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81">
    <w:name w:val="Grid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2">
    <w:name w:val="Grid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3">
    <w:name w:val="Grid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4">
    <w:name w:val="Grid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5">
    <w:name w:val="Grid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6">
    <w:name w:val="Grid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7">
    <w:name w:val="Grid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8">
    <w:name w:val="Grid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9">
    <w:name w:val="Grid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0">
    <w:name w:val="Grid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1">
    <w:name w:val="Grid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2">
    <w:name w:val="Grid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3">
    <w:name w:val="Grid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4">
    <w:name w:val="Grid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5">
    <w:name w:val="Grid Table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696">
    <w:name w:val="Grid Table 4 - Accent 1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697">
    <w:name w:val="Grid Table 4 - Accent 2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698">
    <w:name w:val="Grid Table 4 - Accent 3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699">
    <w:name w:val="Grid Table 4 - Accent 4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00">
    <w:name w:val="Grid Table 4 - Accent 5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01">
    <w:name w:val="Grid Table 4 - Accent 6"/>
    <w:basedOn w:val="813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02">
    <w:name w:val="Grid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03">
    <w:name w:val="Grid Table 5 Dark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04">
    <w:name w:val="Grid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05">
    <w:name w:val="Grid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06">
    <w:name w:val="Grid Table 5 Dark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07">
    <w:name w:val="Grid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08">
    <w:name w:val="Grid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09">
    <w:name w:val="Grid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10">
    <w:name w:val="Grid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11">
    <w:name w:val="Grid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12">
    <w:name w:val="Grid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13">
    <w:name w:val="Grid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14">
    <w:name w:val="Grid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5">
    <w:name w:val="Grid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16">
    <w:name w:val="Grid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List Table 1 Light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List Table 1 Light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5">
    <w:name w:val="List Table 1 Light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6">
    <w:name w:val="List Table 1 Light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7">
    <w:name w:val="List Table 1 Light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8">
    <w:name w:val="List Table 1 Light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9">
    <w:name w:val="List Table 1 Light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0">
    <w:name w:val="List Table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31">
    <w:name w:val="List Table 2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32">
    <w:name w:val="List Table 2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33">
    <w:name w:val="List Table 2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34">
    <w:name w:val="List Table 2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35">
    <w:name w:val="List Table 2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36">
    <w:name w:val="List Table 2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37">
    <w:name w:val="List Table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8">
    <w:name w:val="List Table 3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39">
    <w:name w:val="List Table 3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0">
    <w:name w:val="List Table 3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1">
    <w:name w:val="List Table 3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2">
    <w:name w:val="List Table 3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3">
    <w:name w:val="List Table 3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4">
    <w:name w:val="List Table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5">
    <w:name w:val="List Table 4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6">
    <w:name w:val="List Table 4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7">
    <w:name w:val="List Table 4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8">
    <w:name w:val="List Table 4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49">
    <w:name w:val="List Table 4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0">
    <w:name w:val="List Table 4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51">
    <w:name w:val="List Table 5 Dark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2">
    <w:name w:val="List Table 5 Dark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3">
    <w:name w:val="List Table 5 Dark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4">
    <w:name w:val="List Table 5 Dark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5">
    <w:name w:val="List Table 5 Dark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6">
    <w:name w:val="List Table 5 Dark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7">
    <w:name w:val="List Table 5 Dark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58">
    <w:name w:val="List Table 6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59">
    <w:name w:val="List Table 6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60">
    <w:name w:val="List Table 6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61">
    <w:name w:val="List Table 6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62">
    <w:name w:val="List Table 6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63">
    <w:name w:val="List Table 6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64">
    <w:name w:val="List Table 6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65">
    <w:name w:val="List Table 7 Colorful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66">
    <w:name w:val="List Table 7 Colorful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67">
    <w:name w:val="List Table 7 Colorful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68">
    <w:name w:val="List Table 7 Colorful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69">
    <w:name w:val="List Table 7 Colorful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70">
    <w:name w:val="List Table 7 Colorful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771">
    <w:name w:val="List Table 7 Colorful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772">
    <w:name w:val="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73">
    <w:name w:val="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74">
    <w:name w:val="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75">
    <w:name w:val="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76">
    <w:name w:val="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77">
    <w:name w:val="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78">
    <w:name w:val="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79">
    <w:name w:val="Bordered &amp; Lined - Accent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780">
    <w:name w:val="Bordered &amp; Lined - Accent 1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781">
    <w:name w:val="Bordered &amp; Lined - Accent 2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782">
    <w:name w:val="Bordered &amp; Lined - Accent 3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783">
    <w:name w:val="Bordered &amp; Lined - Accent 4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784">
    <w:name w:val="Bordered &amp; Lined - Accent 5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785">
    <w:name w:val="Bordered &amp; Lined - Accent 6"/>
    <w:basedOn w:val="813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786">
    <w:name w:val="Bordered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787">
    <w:name w:val="Bordered - Accent 1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788">
    <w:name w:val="Bordered - Accent 2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789">
    <w:name w:val="Bordered - Accent 3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790">
    <w:name w:val="Bordered - Accent 4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791">
    <w:name w:val="Bordered - Accent 5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792">
    <w:name w:val="Bordered - Accent 6"/>
    <w:basedOn w:val="813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793">
    <w:name w:val="Hyperlink"/>
    <w:uiPriority w:val="99"/>
    <w:unhideWhenUsed/>
    <w:rPr>
      <w:color w:val="0000ff" w:themeColor="hyperlink"/>
      <w:u w:val="single"/>
    </w:rPr>
  </w:style>
  <w:style w:type="paragraph" w:styleId="794">
    <w:name w:val="footnote text"/>
    <w:basedOn w:val="811"/>
    <w:link w:val="795"/>
    <w:uiPriority w:val="99"/>
    <w:semiHidden/>
    <w:unhideWhenUsed/>
    <w:pPr>
      <w:spacing w:after="40" w:line="240" w:lineRule="auto"/>
    </w:pPr>
    <w:rPr>
      <w:sz w:val="18"/>
    </w:rPr>
  </w:style>
  <w:style w:type="character" w:styleId="795">
    <w:name w:val="Footnote Text Char"/>
    <w:link w:val="794"/>
    <w:uiPriority w:val="99"/>
    <w:rPr>
      <w:sz w:val="18"/>
    </w:rPr>
  </w:style>
  <w:style w:type="character" w:styleId="796">
    <w:name w:val="footnote reference"/>
    <w:basedOn w:val="812"/>
    <w:uiPriority w:val="99"/>
    <w:unhideWhenUsed/>
    <w:rPr>
      <w:vertAlign w:val="superscript"/>
    </w:rPr>
  </w:style>
  <w:style w:type="paragraph" w:styleId="797">
    <w:name w:val="endnote text"/>
    <w:basedOn w:val="811"/>
    <w:link w:val="798"/>
    <w:uiPriority w:val="99"/>
    <w:semiHidden/>
    <w:unhideWhenUsed/>
    <w:pPr>
      <w:spacing w:after="0" w:line="240" w:lineRule="auto"/>
    </w:pPr>
    <w:rPr>
      <w:sz w:val="20"/>
    </w:rPr>
  </w:style>
  <w:style w:type="character" w:styleId="798">
    <w:name w:val="Endnote Text Char"/>
    <w:link w:val="797"/>
    <w:uiPriority w:val="99"/>
    <w:rPr>
      <w:sz w:val="20"/>
    </w:rPr>
  </w:style>
  <w:style w:type="character" w:styleId="799">
    <w:name w:val="endnote reference"/>
    <w:basedOn w:val="812"/>
    <w:uiPriority w:val="99"/>
    <w:semiHidden/>
    <w:unhideWhenUsed/>
    <w:rPr>
      <w:vertAlign w:val="superscript"/>
    </w:rPr>
  </w:style>
  <w:style w:type="paragraph" w:styleId="800">
    <w:name w:val="toc 1"/>
    <w:basedOn w:val="811"/>
    <w:next w:val="811"/>
    <w:uiPriority w:val="39"/>
    <w:unhideWhenUsed/>
    <w:pPr>
      <w:ind w:left="0" w:right="0" w:firstLine="0"/>
      <w:spacing w:after="57"/>
    </w:pPr>
  </w:style>
  <w:style w:type="paragraph" w:styleId="801">
    <w:name w:val="toc 2"/>
    <w:basedOn w:val="811"/>
    <w:next w:val="811"/>
    <w:uiPriority w:val="39"/>
    <w:unhideWhenUsed/>
    <w:pPr>
      <w:ind w:left="283" w:right="0" w:firstLine="0"/>
      <w:spacing w:after="57"/>
    </w:pPr>
  </w:style>
  <w:style w:type="paragraph" w:styleId="802">
    <w:name w:val="toc 3"/>
    <w:basedOn w:val="811"/>
    <w:next w:val="811"/>
    <w:uiPriority w:val="39"/>
    <w:unhideWhenUsed/>
    <w:pPr>
      <w:ind w:left="567" w:right="0" w:firstLine="0"/>
      <w:spacing w:after="57"/>
    </w:pPr>
  </w:style>
  <w:style w:type="paragraph" w:styleId="803">
    <w:name w:val="toc 4"/>
    <w:basedOn w:val="811"/>
    <w:next w:val="811"/>
    <w:uiPriority w:val="39"/>
    <w:unhideWhenUsed/>
    <w:pPr>
      <w:ind w:left="850" w:right="0" w:firstLine="0"/>
      <w:spacing w:after="57"/>
    </w:pPr>
  </w:style>
  <w:style w:type="paragraph" w:styleId="804">
    <w:name w:val="toc 5"/>
    <w:basedOn w:val="811"/>
    <w:next w:val="811"/>
    <w:uiPriority w:val="39"/>
    <w:unhideWhenUsed/>
    <w:pPr>
      <w:ind w:left="1134" w:right="0" w:firstLine="0"/>
      <w:spacing w:after="57"/>
    </w:pPr>
  </w:style>
  <w:style w:type="paragraph" w:styleId="805">
    <w:name w:val="toc 6"/>
    <w:basedOn w:val="811"/>
    <w:next w:val="811"/>
    <w:uiPriority w:val="39"/>
    <w:unhideWhenUsed/>
    <w:pPr>
      <w:ind w:left="1417" w:right="0" w:firstLine="0"/>
      <w:spacing w:after="57"/>
    </w:pPr>
  </w:style>
  <w:style w:type="paragraph" w:styleId="806">
    <w:name w:val="toc 7"/>
    <w:basedOn w:val="811"/>
    <w:next w:val="811"/>
    <w:uiPriority w:val="39"/>
    <w:unhideWhenUsed/>
    <w:pPr>
      <w:ind w:left="1701" w:right="0" w:firstLine="0"/>
      <w:spacing w:after="57"/>
    </w:pPr>
  </w:style>
  <w:style w:type="paragraph" w:styleId="807">
    <w:name w:val="toc 8"/>
    <w:basedOn w:val="811"/>
    <w:next w:val="811"/>
    <w:uiPriority w:val="39"/>
    <w:unhideWhenUsed/>
    <w:pPr>
      <w:ind w:left="1984" w:right="0" w:firstLine="0"/>
      <w:spacing w:after="57"/>
    </w:pPr>
  </w:style>
  <w:style w:type="paragraph" w:styleId="808">
    <w:name w:val="toc 9"/>
    <w:basedOn w:val="811"/>
    <w:next w:val="811"/>
    <w:uiPriority w:val="39"/>
    <w:unhideWhenUsed/>
    <w:pPr>
      <w:ind w:left="2268" w:right="0" w:firstLine="0"/>
      <w:spacing w:after="57"/>
    </w:pPr>
  </w:style>
  <w:style w:type="paragraph" w:styleId="809">
    <w:name w:val="TOC Heading"/>
    <w:uiPriority w:val="39"/>
    <w:unhideWhenUsed/>
  </w:style>
  <w:style w:type="paragraph" w:styleId="810">
    <w:name w:val="table of figures"/>
    <w:basedOn w:val="811"/>
    <w:next w:val="811"/>
    <w:uiPriority w:val="99"/>
    <w:unhideWhenUsed/>
    <w:pPr>
      <w:spacing w:after="0" w:afterAutospacing="0"/>
    </w:pPr>
  </w:style>
  <w:style w:type="paragraph" w:styleId="811" w:default="1">
    <w:name w:val="Normal"/>
    <w:qFormat/>
  </w:style>
  <w:style w:type="character" w:styleId="812" w:default="1">
    <w:name w:val="Default Paragraph Font"/>
    <w:uiPriority w:val="1"/>
    <w:semiHidden/>
    <w:unhideWhenUsed/>
  </w:style>
  <w:style w:type="table" w:styleId="813" w:default="1">
    <w:name w:val="Normal Table"/>
    <w:uiPriority w:val="99"/>
    <w:semiHidden/>
    <w:unhideWhenUsed/>
    <w:qFormat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14" w:default="1">
    <w:name w:val="No List"/>
    <w:uiPriority w:val="99"/>
    <w:semiHidden/>
    <w:unhideWhenUsed/>
  </w:style>
  <w:style w:type="table" w:styleId="815">
    <w:name w:val="Table Grid"/>
    <w:basedOn w:val="813"/>
    <w:uiPriority w:val="3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footnotes" Target="footnotes.xml" /><Relationship Id="rId7" Type="http://schemas.openxmlformats.org/officeDocument/2006/relationships/endnotes" Target="endnotes.xml" /><Relationship Id="rId8" Type="http://schemas.openxmlformats.org/officeDocument/2006/relationships/hyperlink" Target="https://www.youtube.com/watch?v=lW3UWbBfkWw" TargetMode="External"/><Relationship Id="rId9" Type="http://schemas.openxmlformats.org/officeDocument/2006/relationships/hyperlink" Target="https://resh.edu.ru/subject/lesson/3767/main/204455/" TargetMode="External"/><Relationship Id="rId10" Type="http://schemas.openxmlformats.org/officeDocument/2006/relationships/hyperlink" Target="https://resh.edu.ru/subject/lesson/5242/main/280218/" TargetMode="External"/><Relationship Id="rId11" Type="http://schemas.openxmlformats.org/officeDocument/2006/relationships/hyperlink" Target="javascript:void(0);" TargetMode="External"/><Relationship Id="rId12" Type="http://schemas.openxmlformats.org/officeDocument/2006/relationships/hyperlink" Target="javascript:void(0);" TargetMode="External"/><Relationship Id="rId13" Type="http://schemas.openxmlformats.org/officeDocument/2006/relationships/hyperlink" Target="https://www.youtube.com/watch?v=sHLCt5sHJ80" TargetMode="External"/><Relationship Id="rId14" Type="http://schemas.openxmlformats.org/officeDocument/2006/relationships/hyperlink" Target="https://nsportal.ru/nachalnaya-shkola/psikhologiya/2020/11/24/prezentatsiya-razvitie-vnimaniya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R7-Office/7.2.0.134</Application>
  <Company>SPecialiST RePack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Анна Филимонова</cp:lastModifiedBy>
  <cp:revision>5</cp:revision>
  <dcterms:created xsi:type="dcterms:W3CDTF">2023-01-08T08:56:00Z</dcterms:created>
  <dcterms:modified xsi:type="dcterms:W3CDTF">2023-01-08T16:09:25Z</dcterms:modified>
</cp:coreProperties>
</file>