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2B5A7DFA" wp14:textId="011453DE">
      <w:pPr>
        <w:pStyle w:val="Normal"/>
        <w:rPr>
          <w:rFonts w:ascii="Times New Roman" w:hAnsi="Times New Roman" w:cs="Times New Roman"/>
          <w:b w:val="1"/>
          <w:b/>
          <w:bCs w:val="1"/>
          <w:sz w:val="24"/>
          <w:szCs w:val="24"/>
        </w:rPr>
      </w:pPr>
      <w:r w:rsidRPr="74ACABB6" w:rsidR="74ACABB6">
        <w:rPr>
          <w:rFonts w:ascii="Times New Roman" w:hAnsi="Times New Roman" w:cs="Times New Roman"/>
          <w:b w:val="1"/>
          <w:bCs w:val="1"/>
          <w:sz w:val="24"/>
          <w:szCs w:val="24"/>
        </w:rPr>
        <w:t>Расписание занятий на 18.12.2020 г. учащихся 9б класса Амельченко И.,  Царькова Д.</w:t>
      </w:r>
    </w:p>
    <w:tbl>
      <w:tblPr>
        <w:tblStyle w:val="a3"/>
        <w:tblW w:w="14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83"/>
        <w:gridCol w:w="742"/>
        <w:gridCol w:w="865"/>
        <w:gridCol w:w="1140"/>
        <w:gridCol w:w="1291"/>
        <w:gridCol w:w="2335"/>
        <w:gridCol w:w="3047"/>
        <w:gridCol w:w="3170"/>
      </w:tblGrid>
      <w:tr xmlns:wp14="http://schemas.microsoft.com/office/word/2010/wordml" w:rsidTr="6495DF05" w14:paraId="0C34F9D8" wp14:textId="77777777">
        <w:trPr/>
        <w:tc>
          <w:tcPr>
            <w:tcW w:w="1483" w:type="dxa"/>
            <w:tcBorders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40" w:type="dxa"/>
            <w:tcBorders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91" w:type="dxa"/>
            <w:tcBorders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5" w:type="dxa"/>
            <w:tcBorders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47" w:type="dxa"/>
            <w:tcBorders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70" w:type="dxa"/>
            <w:tcBorders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6495DF05" w14:paraId="75E6D667" wp14:textId="77777777">
        <w:trPr/>
        <w:tc>
          <w:tcPr>
            <w:tcW w:w="1483" w:type="dxa"/>
            <w:vMerge w:val="restart"/>
            <w:tcBorders/>
            <w:tcMar/>
          </w:tcPr>
          <w:p w:rsidR="74ACABB6" w:rsidP="74ACABB6" w:rsidRDefault="74ACABB6" w14:paraId="59F88ACB" w14:textId="5D3E3664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4ACABB6" w:rsidR="74ACABB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18.12.2020 г.</w:t>
            </w:r>
          </w:p>
          <w:p w14:paraId="704644C7" wp14:textId="77777777">
            <w:pPr>
              <w:pStyle w:val="Normal"/>
              <w:spacing w:before="0"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2" w:type="dxa"/>
            <w:tcBorders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7" w:type="dxa"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0" w:type="dxa"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6495DF05" w14:paraId="18F999B5" wp14:textId="77777777">
        <w:trPr/>
        <w:tc>
          <w:tcPr>
            <w:tcW w:w="1483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7" w:type="dxa"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0" w:type="dxa"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6495DF05" w14:paraId="70F17BF3" wp14:textId="77777777">
        <w:trPr/>
        <w:tc>
          <w:tcPr>
            <w:tcW w:w="1483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tcMar/>
          </w:tcPr>
          <w:p w14:paraId="3137D30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1140" w:type="dxa"/>
            <w:tcBorders/>
            <w:tcMar/>
          </w:tcPr>
          <w:p w14:paraId="34A6499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1" w:type="dxa"/>
            <w:tcBorders/>
            <w:tcMar/>
          </w:tcPr>
          <w:p w14:paraId="40BF9F40" wp14:textId="77777777">
            <w:pPr>
              <w:pStyle w:val="Normal"/>
              <w:bidi w:val="0"/>
              <w:spacing w:before="0" w:beforeAutospacing="0" w:after="200" w:afterAutospacing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 xml:space="preserve">География </w:t>
            </w:r>
          </w:p>
          <w:p w14:paraId="07273EEB" wp14:textId="77777777">
            <w:pPr>
              <w:pStyle w:val="Normal"/>
              <w:bidi w:val="0"/>
              <w:spacing w:before="0" w:beforeAutospacing="0" w:after="200" w:afterAutospacing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Бычкова Е.А.</w:t>
            </w:r>
          </w:p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45FB0818" wp14:textId="010DB71F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4F58178" w:rsidR="24F58178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Города Центрального района</w:t>
            </w:r>
          </w:p>
        </w:tc>
        <w:tc>
          <w:tcPr>
            <w:tcW w:w="3047" w:type="dxa"/>
            <w:tcBorders/>
            <w:tcMar/>
          </w:tcPr>
          <w:p w:rsidP="6495DF05" w14:paraId="42CF7FAF" wp14:textId="7D751133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6495DF05" w:rsidR="6495DF0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495DF05" w:rsidR="6495DF05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конференция  в случаи отсутствия связи работа с учебником с текстом параграфа 22. Ответить на вопрос 3 стр.125</w:t>
            </w:r>
          </w:p>
        </w:tc>
        <w:tc>
          <w:tcPr>
            <w:tcW w:w="3170" w:type="dxa"/>
            <w:tcBorders/>
            <w:tcMar/>
          </w:tcPr>
          <w:p w:rsidP="2EE63FF0" w14:paraId="0BF87DFF" wp14:textId="6829A655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4F58178" w:rsidR="24F58178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Читать п.22 учебника</w:t>
            </w:r>
          </w:p>
        </w:tc>
      </w:tr>
      <w:tr xmlns:wp14="http://schemas.microsoft.com/office/word/2010/wordml" w:rsidTr="6495DF05" w14:paraId="1F3512E2" wp14:textId="77777777">
        <w:trPr/>
        <w:tc>
          <w:tcPr>
            <w:tcW w:w="1483" w:type="dxa"/>
            <w:vMerge/>
            <w:tcBorders/>
            <w:tcMar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0" w:type="dxa"/>
            <w:gridSpan w:val="7"/>
            <w:tcBorders/>
            <w:tcMar/>
          </w:tcPr>
          <w:p w14:paraId="54E832B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12.10-13.30</w:t>
            </w:r>
          </w:p>
        </w:tc>
      </w:tr>
      <w:tr xmlns:wp14="http://schemas.microsoft.com/office/word/2010/wordml" w:rsidTr="6495DF05" w14:paraId="6E2189FE" wp14:textId="77777777">
        <w:trPr/>
        <w:tc>
          <w:tcPr>
            <w:tcW w:w="1483" w:type="dxa"/>
            <w:vMerge/>
            <w:tcBorders/>
            <w:tcMar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tcMar/>
          </w:tcPr>
          <w:p w14:paraId="1C16583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140" w:type="dxa"/>
            <w:tcBorders/>
            <w:tcMar/>
          </w:tcPr>
          <w:p w14:paraId="7BF8DD33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020A6A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335" w:type="dxa"/>
            <w:tcBorders/>
            <w:tcMar/>
          </w:tcPr>
          <w:p w14:paraId="4101652C" wp14:textId="18204746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69F7C1" w:rsidR="0469F7C1">
              <w:rPr>
                <w:rFonts w:ascii="Times New Roman" w:hAnsi="Times New Roman" w:eastAsia="Times New Roman" w:cs="Times New Roman"/>
                <w:sz w:val="24"/>
                <w:szCs w:val="24"/>
              </w:rPr>
              <w:t>Ураган, буря, смерч.</w:t>
            </w:r>
          </w:p>
        </w:tc>
        <w:tc>
          <w:tcPr>
            <w:tcW w:w="3047" w:type="dxa"/>
            <w:tcBorders/>
            <w:tcMar/>
          </w:tcPr>
          <w:p w14:paraId="4B99056E" wp14:textId="63011BD9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95DF05" w:rsidR="6495DF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конференция. В случае отсутствия связи изучить тему “</w:t>
            </w:r>
            <w:r w:rsidRPr="6495DF05" w:rsidR="6495DF05">
              <w:rPr>
                <w:rFonts w:ascii="Times New Roman" w:hAnsi="Times New Roman" w:eastAsia="Times New Roman" w:cs="Times New Roman"/>
                <w:sz w:val="24"/>
                <w:szCs w:val="24"/>
              </w:rPr>
              <w:t>Ураган, буря, смерч” стр. 222-224 учебника ОБЖ</w:t>
            </w:r>
          </w:p>
        </w:tc>
        <w:tc>
          <w:tcPr>
            <w:tcW w:w="3170" w:type="dxa"/>
            <w:tcBorders/>
            <w:tcMar/>
          </w:tcPr>
          <w:p w:rsidP="6495DF05" w14:paraId="1299C43A" wp14:textId="694BC280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495DF05" w:rsidR="6495DF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Изучить тему “</w:t>
            </w:r>
            <w:r w:rsidRPr="6495DF05" w:rsidR="6495DF05">
              <w:rPr>
                <w:rFonts w:ascii="Times New Roman" w:hAnsi="Times New Roman" w:eastAsia="Times New Roman" w:cs="Times New Roman"/>
                <w:sz w:val="24"/>
                <w:szCs w:val="24"/>
              </w:rPr>
              <w:t>Ураган, буря, смерч</w:t>
            </w:r>
            <w:r w:rsidRPr="6495DF05" w:rsidR="6495DF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”.</w:t>
            </w:r>
            <w:r w:rsidRPr="6495DF05" w:rsidR="6495DF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Сделать доклад на </w:t>
            </w:r>
            <w:proofErr w:type="gramStart"/>
            <w:r w:rsidRPr="6495DF05" w:rsidR="6495DF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тему:  “</w:t>
            </w:r>
            <w:proofErr w:type="gramEnd"/>
            <w:r w:rsidRPr="6495DF05" w:rsidR="6495DF05">
              <w:rPr>
                <w:rFonts w:ascii="Times New Roman" w:hAnsi="Times New Roman" w:eastAsia="Times New Roman" w:cs="Times New Roman"/>
                <w:sz w:val="24"/>
                <w:szCs w:val="24"/>
              </w:rPr>
              <w:t>Ураган, буря, смерч</w:t>
            </w:r>
            <w:r w:rsidRPr="6495DF05" w:rsidR="6495DF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”. Выслать на почту </w:t>
            </w:r>
            <w:hyperlink r:id="Rf96b1609dfa84ad8">
              <w:r w:rsidRPr="6495DF05" w:rsidR="6495DF05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Evgeniy.astapov69@yandex.ru</w:t>
              </w:r>
            </w:hyperlink>
          </w:p>
        </w:tc>
      </w:tr>
      <w:tr xmlns:wp14="http://schemas.microsoft.com/office/word/2010/wordml" w:rsidTr="6495DF05" w14:paraId="7F19DAF5" wp14:textId="77777777">
        <w:trPr/>
        <w:tc>
          <w:tcPr>
            <w:tcW w:w="1483" w:type="dxa"/>
            <w:vMerge/>
            <w:tcBorders/>
            <w:tcMar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tcMar/>
          </w:tcPr>
          <w:p w14:paraId="3B113E1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1140" w:type="dxa"/>
            <w:tcBorders/>
            <w:tcMar/>
          </w:tcPr>
          <w:p w14:paraId="1B03E318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91" w:type="dxa"/>
            <w:tcBorders/>
            <w:tcMar/>
          </w:tcPr>
          <w:p w14:paraId="31182DDC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  Мальцева И.К.</w:t>
            </w:r>
          </w:p>
        </w:tc>
        <w:tc>
          <w:tcPr>
            <w:tcW w:w="2335" w:type="dxa"/>
            <w:tcBorders/>
            <w:tcMar/>
          </w:tcPr>
          <w:p w:rsidP="7E7FE07C" w14:paraId="62A713F0" wp14:textId="2F664463">
            <w:pPr>
              <w:bidi w:val="0"/>
              <w:snapToGrid w:val="false"/>
              <w:spacing w:before="0" w:after="0" w:line="240" w:lineRule="auto"/>
              <w:jc w:val="left"/>
            </w:pPr>
            <w:r w:rsidRPr="7E7FE07C" w:rsidR="7E7FE07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Знакомство с системой программирования.</w:t>
            </w:r>
          </w:p>
        </w:tc>
        <w:tc>
          <w:tcPr>
            <w:tcW w:w="3047" w:type="dxa"/>
            <w:tcBorders/>
            <w:tcMar/>
          </w:tcPr>
          <w:p w:rsidR="7E7FE07C" w:rsidP="7E7FE07C" w:rsidRDefault="7E7FE07C" w14:paraId="5537C05D" w14:textId="768F78B9">
            <w:pPr>
              <w:bidi w:val="0"/>
              <w:spacing w:line="240" w:lineRule="auto"/>
              <w:jc w:val="left"/>
            </w:pPr>
            <w:r w:rsidRPr="7E7FE07C" w:rsidR="7E7FE07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 конференция (</w:t>
            </w:r>
            <w:r w:rsidRPr="7E7FE07C" w:rsidR="7E7FE07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подгруппа</w:t>
            </w:r>
            <w:r w:rsidRPr="7E7FE07C" w:rsidR="7E7FE07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  <w:p w:rsidP="6495DF05" w14:paraId="2BA0496A" wp14:textId="0BAA980B">
            <w:pPr>
              <w:bidi w:val="0"/>
              <w:snapToGrid w:val="false"/>
              <w:spacing w:before="0" w:after="0" w:line="240" w:lineRule="auto"/>
              <w:jc w:val="left"/>
            </w:pPr>
            <w:r w:rsidRPr="6495DF05" w:rsidR="6495DF05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 перейти по ссылке </w:t>
            </w:r>
            <w:hyperlink r:id="Rdfadf4857bdd41b5">
              <w:r w:rsidRPr="6495DF05" w:rsidR="6495DF05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2A6099"/>
                  <w:sz w:val="24"/>
                  <w:szCs w:val="24"/>
                  <w:u w:val="single"/>
                  <w:lang w:val="ru-RU"/>
                </w:rPr>
                <w:t>https://resh.edu.ru/subject/lesson/6456/main/72690/</w:t>
              </w:r>
            </w:hyperlink>
            <w:r w:rsidRPr="6495DF05" w:rsidR="6495DF05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, просмотреть видеоурок</w:t>
            </w:r>
          </w:p>
        </w:tc>
        <w:tc>
          <w:tcPr>
            <w:tcW w:w="3170" w:type="dxa"/>
            <w:tcBorders/>
            <w:tcMar/>
          </w:tcPr>
          <w:p w:rsidP="63B0A600" w14:paraId="6A4413CC" wp14:textId="5C36A8A7">
            <w:pPr>
              <w:bidi w:val="0"/>
              <w:snapToGrid w:val="false"/>
              <w:spacing w:before="0" w:after="200" w:line="276" w:lineRule="auto"/>
              <w:jc w:val="left"/>
            </w:pPr>
            <w:proofErr w:type="spellStart"/>
            <w:r w:rsidRPr="6495DF05" w:rsidR="6495DF05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Повторить</w:t>
            </w:r>
            <w:proofErr w:type="spellEnd"/>
            <w:r w:rsidRPr="6495DF05" w:rsidR="6495DF05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п. 11 учебника</w:t>
            </w:r>
          </w:p>
          <w:p w:rsidP="7E7FE07C" w14:paraId="1703860D" wp14:textId="7C94BBDA">
            <w:pPr>
              <w:pStyle w:val="Normal"/>
              <w:bidi w:val="0"/>
              <w:snapToGrid w:val="false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Tr="6495DF05" w14:paraId="5417BCF0" wp14:textId="77777777">
        <w:trPr/>
        <w:tc>
          <w:tcPr>
            <w:tcW w:w="1483" w:type="dxa"/>
            <w:vMerge/>
            <w:tcBorders/>
            <w:tcMar/>
          </w:tcPr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tcMar/>
          </w:tcPr>
          <w:p w14:paraId="24057F0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1140" w:type="dxa"/>
            <w:tcBorders/>
            <w:tcMar/>
          </w:tcPr>
          <w:p w14:paraId="13487E9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1" w:type="dxa"/>
            <w:tcBorders/>
            <w:tcMar/>
          </w:tcPr>
          <w:p w14:paraId="2EB45F7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14:paraId="64263C5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335" w:type="dxa"/>
            <w:tcBorders/>
            <w:tcMar/>
          </w:tcPr>
          <w:p w:rsidP="74ACABB6" w14:paraId="3CF2D8B6" wp14:textId="19C43278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0DA9A415" w:rsidR="0DA9A415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Углеводороды</w:t>
            </w:r>
          </w:p>
        </w:tc>
        <w:tc>
          <w:tcPr>
            <w:tcW w:w="3047" w:type="dxa"/>
            <w:tcBorders/>
            <w:tcMar/>
          </w:tcPr>
          <w:p w14:paraId="5993A8F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</w:t>
            </w:r>
          </w:p>
          <w:p w:rsidP="0DA9A415" w14:paraId="303DDB43" wp14:textId="7BA6CD5F">
            <w:pPr>
              <w:pStyle w:val="Normal"/>
              <w:spacing w:before="0" w:after="0" w:line="240" w:lineRule="auto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  <w:lang w:val="ru-RU" w:eastAsia="en-US" w:bidi="ar-SA"/>
              </w:rPr>
            </w:pPr>
            <w:r w:rsidRPr="0DA9A415" w:rsidR="0DA9A4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отсутствии связи просмотреть видеоурок по ссылке </w:t>
            </w:r>
            <w:hyperlink r:id="Rd6aad27fa8b54bae">
              <w:r w:rsidRPr="0DA9A415" w:rsidR="0DA9A415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https://resh.edu.ru/subject/lesson/6151/start/149993/</w:t>
              </w:r>
            </w:hyperlink>
          </w:p>
          <w:p w:rsidP="0DA9A415" w14:paraId="1FC39945" wp14:textId="64259415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170" w:type="dxa"/>
            <w:tcBorders/>
            <w:tcMar/>
          </w:tcPr>
          <w:p w14:paraId="2BC8A591" wp14:textId="7D417BE1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495DF05" w:rsidR="6495DF05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§ 22 упр. 5. </w:t>
            </w:r>
            <w:r w:rsidRPr="6495DF05" w:rsidR="6495DF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Учебник “Химия 9” О.С. Габриелян, И.Г. Остроумова. </w:t>
            </w:r>
          </w:p>
          <w:p w14:paraId="4846AFED" wp14:textId="4F7BE60C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E52631" w:rsidR="30E526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Выполненные задания выслать на эл. Почту </w:t>
            </w:r>
            <w:hyperlink r:id="R4c4cc4582a2c40b2">
              <w:r w:rsidRPr="30E52631" w:rsidR="30E52631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bellandysh@gmail.com</w:t>
              </w:r>
            </w:hyperlink>
          </w:p>
        </w:tc>
      </w:tr>
    </w:tbl>
    <w:p xmlns:wp14="http://schemas.microsoft.com/office/word/2010/wordml" w14:paraId="0562CB0E" wp14:textId="77777777"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0"/>
  <w:defaultTabStop w:val="708"/>
  <w:autoHyphenation w:val="true"/>
  <w:compat/>
  <w:themeFontLang w:val="ru-RU" w:eastAsia="" w:bidi=""/>
  <w14:docId w14:val="4B6BCC23"/>
  <w15:docId w15:val="{12b4b70b-6067-498c-9ea4-abdc3f47878a}"/>
  <w:rsids>
    <w:rsidRoot w:val="217AA799"/>
    <w:rsid w:val="0469F7C1"/>
    <w:rsid w:val="0DA9A415"/>
    <w:rsid w:val="217AA799"/>
    <w:rsid w:val="24F58178"/>
    <w:rsid w:val="2A2E1F7F"/>
    <w:rsid w:val="2EE63FF0"/>
    <w:rsid w:val="30E52631"/>
    <w:rsid w:val="4A5E5F16"/>
    <w:rsid w:val="5FD38CB2"/>
    <w:rsid w:val="63B0A600"/>
    <w:rsid w:val="6495DF05"/>
    <w:rsid w:val="74ACABB6"/>
    <w:rsid w:val="78BABE7F"/>
    <w:rsid w:val="799E62B1"/>
    <w:rsid w:val="7DD2A6BD"/>
    <w:rsid w:val="7E7FE07C"/>
    <w:rsid w:val="7FD1D38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427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24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hyperlink" Target="mailto:bellandysh@gmail.com" TargetMode="External" Id="R4c4cc4582a2c40b2" /><Relationship Type="http://schemas.openxmlformats.org/officeDocument/2006/relationships/hyperlink" Target="https://resh.edu.ru/subject/lesson/6151/start/149993/" TargetMode="External" Id="Rd6aad27fa8b54bae" /><Relationship Type="http://schemas.openxmlformats.org/officeDocument/2006/relationships/hyperlink" Target="mailto:Evgeniy.astapov69@yandex.ru" TargetMode="External" Id="Rf96b1609dfa84ad8" /><Relationship Type="http://schemas.openxmlformats.org/officeDocument/2006/relationships/hyperlink" Target="https://resh.edu.ru/subject/lesson/6456/main/72690/" TargetMode="External" Id="Rdfadf4857bdd41b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2020-04-08T17:50:00.0000000Z</dcterms:created>
  <dc:creator>Иванова Татьяна</dc:creator>
  <dc:description/>
  <dc:language>ru-RU</dc:language>
  <lastModifiedBy>tvivanova2010</lastModifiedBy>
  <dcterms:modified xsi:type="dcterms:W3CDTF">2020-12-10T08:46:26.1272455Z</dcterms:modified>
  <revision>45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