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46CF" w:rsidP="00EC46CF" w:rsidRDefault="00EC46CF" w14:paraId="200FFC6A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1464"/>
        <w:gridCol w:w="699"/>
        <w:gridCol w:w="811"/>
        <w:gridCol w:w="1530"/>
        <w:gridCol w:w="1588"/>
        <w:gridCol w:w="1932"/>
        <w:gridCol w:w="4277"/>
        <w:gridCol w:w="3119"/>
      </w:tblGrid>
      <w:tr xmlns:wp14="http://schemas.microsoft.com/office/word/2010/wordml" w:rsidR="00EC46CF" w:rsidTr="19AB535D" w14:paraId="0C34F9D8" wp14:textId="77777777"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04A59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25468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3F99D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28957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26679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47AB6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3AA8C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81BC7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EC46CF" w:rsidTr="19AB535D" w14:paraId="1F4FF97E" wp14:textId="77777777">
        <w:tc>
          <w:tcPr>
            <w:tcW w:w="146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0EF9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C46CF" w:rsidRDefault="00EC46CF" w14:paraId="19494D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49841B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520FE0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464015B8" wp14:textId="77777777">
            <w:pPr>
              <w:rPr>
                <w:rFonts w:ascii="Times New Roman" w:hAnsi="Times New Roman" w:cs="Times New Roman"/>
              </w:rPr>
            </w:pPr>
            <w:r>
              <w:t xml:space="preserve"> С помощью ЭОР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2989D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EC46CF" w:rsidRDefault="00EC46CF" w14:paraId="0927528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658C6530" wp14:textId="77777777">
            <w:r w:rsidRPr="72B54A86">
              <w:rPr>
                <w:rFonts w:ascii="Times New Roman" w:hAnsi="Times New Roman" w:eastAsia="Times New Roman" w:cs="Times New Roman"/>
              </w:rPr>
              <w:t>Г.Х. Андерсен «Гадкий утёнок»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686EBD46" w:rsidRDefault="686EBD46" w14:paraId="28348CCD" wp14:textId="77777777">
            <w:r w:rsidRPr="686EBD46">
              <w:rPr>
                <w:rFonts w:ascii="Times New Roman" w:hAnsi="Times New Roman" w:eastAsia="Times New Roman" w:cs="Times New Roman"/>
              </w:rPr>
              <w:t xml:space="preserve">Просмотреть основную часть урока 66 </w:t>
            </w:r>
            <w:hyperlink r:id="rId5">
              <w:r w:rsidRPr="686EBD46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https://resh.edu.ru/subject/lesson/4385/conspect/284552/</w:t>
              </w:r>
            </w:hyperlink>
            <w:r w:rsidRPr="686EBD46">
              <w:rPr>
                <w:rFonts w:ascii="Times New Roman" w:hAnsi="Times New Roman" w:eastAsia="Times New Roman" w:cs="Times New Roman"/>
              </w:rPr>
              <w:t>, затем прочитать в учебнике с.200 -206</w:t>
            </w:r>
          </w:p>
          <w:p w:rsidR="00EC46CF" w:rsidP="686EBD46" w:rsidRDefault="00EC46CF" w14:paraId="672A6659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028C7F72" wp14:textId="77777777">
            <w:pPr>
              <w:rPr>
                <w:rFonts w:ascii="Times New Roman" w:hAnsi="Times New Roman" w:cs="Times New Roman"/>
              </w:rPr>
            </w:pPr>
            <w:r w:rsidRPr="686EBD46">
              <w:rPr>
                <w:rFonts w:ascii="Times New Roman" w:hAnsi="Times New Roman" w:cs="Times New Roman"/>
              </w:rPr>
              <w:t xml:space="preserve">Перечитать с.200 - 206 </w:t>
            </w:r>
          </w:p>
        </w:tc>
      </w:tr>
      <w:tr xmlns:wp14="http://schemas.microsoft.com/office/word/2010/wordml" w:rsidR="00EC46CF" w:rsidTr="19AB535D" w14:paraId="1129FB16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8F999B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DCF3A1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438D189F" wp14:textId="77777777">
            <w:r w:rsidRPr="72B54A86">
              <w:rPr>
                <w:rFonts w:ascii="Times New Roman" w:hAnsi="Times New Roman" w:eastAsia="Times New Roman" w:cs="Times New Roman"/>
              </w:rPr>
              <w:t>Правописание приставок и предлогов. Правописание безударных гласных.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686EBD46" w:rsidRDefault="686EBD46" w14:paraId="1969E474" wp14:textId="77777777">
            <w:proofErr w:type="spellStart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с.136 упр.252, с.137 упр.254, по заданию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2B215CE3" wp14:textId="77777777">
            <w:pPr>
              <w:rPr>
                <w:rFonts w:ascii="Times New Roman" w:hAnsi="Times New Roman" w:cs="Times New Roman"/>
              </w:rPr>
            </w:pPr>
            <w:r w:rsidRPr="686EBD46">
              <w:rPr>
                <w:rFonts w:ascii="Times New Roman" w:hAnsi="Times New Roman" w:cs="Times New Roman"/>
              </w:rPr>
              <w:t>с.137 упр.255 , по заданию</w:t>
            </w:r>
          </w:p>
        </w:tc>
      </w:tr>
      <w:tr xmlns:wp14="http://schemas.microsoft.com/office/word/2010/wordml" w:rsidR="00EC46CF" w:rsidTr="19AB535D" w14:paraId="768C0223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FCD5EC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9208E9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713C227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4D7F31B7" wp14:textId="77777777">
            <w:r w:rsidRPr="72B54A86">
              <w:rPr>
                <w:rFonts w:ascii="Times New Roman" w:hAnsi="Times New Roman" w:eastAsia="Times New Roman" w:cs="Times New Roman"/>
              </w:rPr>
              <w:t xml:space="preserve">Алгоритм деления трёхзначного числа на </w:t>
            </w:r>
            <w:proofErr w:type="gramStart"/>
            <w:r w:rsidRPr="72B54A86">
              <w:rPr>
                <w:rFonts w:ascii="Times New Roman" w:hAnsi="Times New Roman" w:eastAsia="Times New Roman" w:cs="Times New Roman"/>
              </w:rPr>
              <w:t>однозначное</w:t>
            </w:r>
            <w:proofErr w:type="gramEnd"/>
            <w:r w:rsidRPr="72B54A86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686EBD46" w:rsidRDefault="686EBD46" w14:paraId="263AF726" wp14:textId="77777777">
            <w:proofErr w:type="spellStart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 66 </w:t>
            </w:r>
            <w:hyperlink r:id="rId6">
              <w:r w:rsidRPr="686EBD46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https://resh.edu.ru/subject/lesson/5714/conspect/218705/</w:t>
              </w:r>
            </w:hyperlink>
          </w:p>
          <w:p w:rsidR="00EC46CF" w:rsidP="686EBD46" w:rsidRDefault="686EBD46" w14:paraId="162A1109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86EBD46">
              <w:rPr>
                <w:rFonts w:ascii="Times New Roman" w:hAnsi="Times New Roman" w:eastAsia="Times New Roman" w:cs="Times New Roman"/>
                <w:sz w:val="21"/>
                <w:szCs w:val="21"/>
              </w:rPr>
              <w:t>Затем выполнить по учебнику с.93 №1, №2,№4(1) письменно, №4(2) устно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3EC824EA" wp14:textId="7CBF66A3">
            <w:pPr>
              <w:rPr>
                <w:rFonts w:ascii="Times New Roman" w:hAnsi="Times New Roman" w:cs="Times New Roman"/>
              </w:rPr>
            </w:pPr>
            <w:r w:rsidRPr="19AB535D" w:rsidR="19AB535D">
              <w:rPr>
                <w:rFonts w:ascii="Times New Roman" w:hAnsi="Times New Roman" w:cs="Times New Roman"/>
              </w:rPr>
              <w:t>с.93№3решить задачу.</w:t>
            </w:r>
          </w:p>
        </w:tc>
      </w:tr>
      <w:tr xmlns:wp14="http://schemas.microsoft.com/office/word/2010/wordml" w:rsidR="00EC46CF" w:rsidTr="19AB535D" w14:paraId="1F7D332C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249B9D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EC46CF" w:rsidTr="19AB535D" w14:paraId="16C1473E" wp14:textId="77777777">
        <w:tc>
          <w:tcPr>
            <w:tcW w:w="1463" w:type="dxa"/>
            <w:vMerge/>
            <w:tcMar/>
            <w:vAlign w:val="center"/>
            <w:hideMark/>
          </w:tcPr>
          <w:p w:rsidR="00EC46CF" w:rsidRDefault="00EC46CF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798227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7CDC82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E9B454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12E9778F" wp14:textId="77777777">
            <w:r w:rsidRPr="72B54A86">
              <w:rPr>
                <w:rFonts w:ascii="Times New Roman" w:hAnsi="Times New Roman" w:eastAsia="Times New Roman" w:cs="Times New Roman"/>
              </w:rPr>
              <w:t>Почта. Изделие: «Заполняем бланк»</w:t>
            </w:r>
          </w:p>
        </w:tc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686EBD46" w:rsidRDefault="009D7AB9" w14:paraId="169F7D98" wp14:textId="77777777">
            <w:hyperlink>
              <w:r w:rsidRPr="686EBD46" w:rsidR="686EBD46">
                <w:rPr>
                  <w:rStyle w:val="a4"/>
                  <w:rFonts w:ascii="Times New Roman" w:hAnsi="Times New Roman" w:eastAsia="Times New Roman" w:cs="Times New Roman"/>
                </w:rPr>
                <w:t xml:space="preserve">просмотреть презентацию  </w:t>
              </w:r>
            </w:hyperlink>
            <w:hyperlink>
              <w:r w:rsidRPr="686EBD46" w:rsidR="686EBD46">
                <w:rPr>
                  <w:rStyle w:val="a4"/>
                  <w:rFonts w:ascii="Times New Roman" w:hAnsi="Times New Roman" w:eastAsia="Times New Roman" w:cs="Times New Roman"/>
                </w:rPr>
                <w:t xml:space="preserve">                  https://ppt-online.org/742497</w:t>
              </w:r>
            </w:hyperlink>
          </w:p>
          <w:p w:rsidR="00EC46CF" w:rsidP="686EBD46" w:rsidRDefault="00EC46CF" w14:paraId="5A39BBE3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44A63259" wp14:textId="77777777">
            <w:pPr>
              <w:rPr>
                <w:rFonts w:ascii="Times New Roman" w:hAnsi="Times New Roman" w:cs="Times New Roman"/>
              </w:rPr>
            </w:pPr>
            <w:r w:rsidRPr="686EBD46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EC46CF" w:rsidP="00EC46CF" w:rsidRDefault="00EC46CF" w14:paraId="41C8F39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C46CF" w:rsidP="00EC46CF" w:rsidRDefault="00EC46CF" w14:paraId="72A3D3EC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EC46CF" w:rsidP="00EC46CF" w:rsidRDefault="00EC46C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EC46CF" w:rsidP="00EC46CF" w:rsidRDefault="00EC46CF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50"/>
        <w:gridCol w:w="1981"/>
        <w:gridCol w:w="1843"/>
        <w:gridCol w:w="3118"/>
        <w:gridCol w:w="3261"/>
        <w:gridCol w:w="1778"/>
      </w:tblGrid>
      <w:tr xmlns:wp14="http://schemas.microsoft.com/office/word/2010/wordml" w:rsidR="00EC46CF" w:rsidTr="1FD4CFE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C46CF" w:rsidTr="1FD4CFE8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C46CF" w:rsidRDefault="00EC46CF" w14:paraId="1FE72E3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EC46CF" w:rsidRDefault="00EC46C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C46CF" w:rsidTr="1FD4CFE8" w14:paraId="0DF98BC0" wp14:textId="77777777">
        <w:tc>
          <w:tcPr>
            <w:tcW w:w="1169" w:type="dxa"/>
            <w:vMerge/>
            <w:tcMar/>
            <w:vAlign w:val="center"/>
            <w:hideMark/>
          </w:tcPr>
          <w:p w:rsidR="00EC46CF" w:rsidRDefault="00EC46CF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1FD4CFE8" w:rsidRDefault="00EC46CF" w14:paraId="56B20A0C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FD4CFE8" w:rsidR="1FD4C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1FD4CFE8" w:rsidRDefault="00EC46CF" w14:paraId="7FEC2346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FD4CFE8" w:rsidR="1FD4CFE8">
              <w:rPr>
                <w:rFonts w:ascii="Times New Roman" w:hAnsi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17745285" wp14:textId="77777777">
            <w:pPr>
              <w:rPr>
                <w:rFonts w:ascii="Times New Roman" w:hAnsi="Times New Roman" w:cs="Times New Roman"/>
              </w:rPr>
            </w:pPr>
            <w:r w:rsidRPr="686EBD4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7814CB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72B54A86">
              <w:rPr>
                <w:rFonts w:ascii="Times New Roman" w:hAnsi="Times New Roman" w:eastAsia="Times New Roman" w:cs="Times New Roman"/>
              </w:rPr>
              <w:t>Любознайки</w:t>
            </w:r>
            <w:proofErr w:type="spellEnd"/>
            <w:r w:rsidRPr="72B54A86">
              <w:rPr>
                <w:rFonts w:ascii="Times New Roman" w:hAnsi="Times New Roman" w:eastAsia="Times New Roman" w:cs="Times New Roman"/>
              </w:rPr>
              <w:t>”</w:t>
            </w:r>
          </w:p>
          <w:p w:rsidR="00EC46CF" w:rsidP="72B54A86" w:rsidRDefault="00EC46CF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72B54A86" w:rsidRDefault="72B54A86" w14:paraId="299CF1F7" wp14:textId="77777777">
            <w:pPr>
              <w:spacing w:line="276" w:lineRule="auto"/>
            </w:pPr>
            <w:r w:rsidRPr="72B54A86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Бабушкина аптека</w:t>
            </w:r>
          </w:p>
          <w:p w:rsidR="00EC46CF" w:rsidP="72B54A86" w:rsidRDefault="00EC46CF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686EBD46" w:rsidRDefault="686EBD46" w14:paraId="4F328173" wp14:textId="77777777">
            <w:pPr>
              <w:rPr>
                <w:rFonts w:ascii="Times New Roman" w:hAnsi="Times New Roman" w:eastAsia="Times New Roman" w:cs="Times New Roman"/>
              </w:rPr>
            </w:pPr>
            <w:r w:rsidRPr="686EBD46">
              <w:rPr>
                <w:rFonts w:ascii="Times New Roman" w:hAnsi="Times New Roman" w:eastAsia="Times New Roman" w:cs="Times New Roman"/>
              </w:rPr>
              <w:t>Просмотреть видео</w:t>
            </w:r>
          </w:p>
          <w:p w:rsidR="00EC46CF" w:rsidP="686EBD46" w:rsidRDefault="009D7AB9" w14:paraId="7932F165" wp14:textId="77777777">
            <w:hyperlink r:id="rId7">
              <w:r w:rsidRPr="686EBD46" w:rsidR="686EBD46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https://www.youtube.com/watch?v=hNHO6MaApNo</w:t>
              </w:r>
            </w:hyperlink>
          </w:p>
          <w:p w:rsidR="00EC46CF" w:rsidP="686EBD46" w:rsidRDefault="00EC46CF" w14:paraId="4B94D5A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686EBD46" w14:paraId="214124FC" wp14:textId="77777777">
            <w:pPr>
              <w:rPr>
                <w:rFonts w:ascii="Times New Roman" w:hAnsi="Times New Roman" w:cs="Times New Roman"/>
              </w:rPr>
            </w:pPr>
            <w:r w:rsidRPr="686EBD4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EC46CF" w:rsidTr="1FD4CFE8" w14:paraId="218157D6" wp14:textId="77777777">
        <w:tc>
          <w:tcPr>
            <w:tcW w:w="1169" w:type="dxa"/>
            <w:vMerge/>
            <w:tcMar/>
            <w:vAlign w:val="center"/>
            <w:hideMark/>
          </w:tcPr>
          <w:p w:rsidR="00EC46CF" w:rsidRDefault="00EC46CF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1FD4CFE8" w:rsidRDefault="00EC46CF" w14:paraId="7144751B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FD4CFE8" w:rsidR="1FD4CF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1FD4CFE8" w:rsidRDefault="00EC46CF" w14:paraId="35A6BCE0" wp14:textId="533AF2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FD4CFE8" w:rsidR="1FD4CFE8">
              <w:rPr>
                <w:rFonts w:ascii="Times New Roman" w:hAnsi="Times New Roman" w:cs="Times New Roman"/>
                <w:sz w:val="22"/>
                <w:szCs w:val="22"/>
              </w:rPr>
              <w:t>13.55.-</w:t>
            </w:r>
          </w:p>
          <w:p w:rsidR="00EC46CF" w:rsidP="1FD4CFE8" w:rsidRDefault="00EC46CF" w14:paraId="24D36875" wp14:textId="43140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FD4CFE8" w:rsidR="1FD4CFE8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1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0098184E" w14:paraId="74194E6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6EBD4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184E" w:rsidR="00EC46CF" w:rsidRDefault="0098184E" w14:paraId="0785CA33" wp14:textId="77777777">
            <w:pPr>
              <w:rPr>
                <w:rFonts w:ascii="Times New Roman" w:hAnsi="Times New Roman" w:cs="Times New Roman"/>
              </w:rPr>
            </w:pPr>
            <w:r w:rsidRPr="0098184E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1FD4CFE8" w:rsidRDefault="0098184E" w14:paraId="00B6D2DC" wp14:textId="55EB1D73">
            <w:pPr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1FD4CFE8" w:rsidR="1FD4CFE8">
              <w:rPr>
                <w:rFonts w:ascii="Times New Roman" w:hAnsi="Times New Roman" w:cs="Times New Roman"/>
                <w:color w:val="000000" w:themeColor="text1" w:themeTint="FF" w:themeShade="FF"/>
              </w:rPr>
              <w:t>Основные движения танца «Дружба</w:t>
            </w:r>
            <w:r w:rsidRPr="1FD4CFE8" w:rsidR="1FD4CFE8">
              <w:rPr>
                <w:rFonts w:ascii="Times New Roman" w:hAnsi="Times New Roman" w:cs="Times New Roman"/>
                <w:color w:val="000000" w:themeColor="text1" w:themeTint="FF" w:themeShade="FF"/>
              </w:rPr>
              <w:t>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P="1FD4CFE8" w:rsidRDefault="0098184E" w14:paraId="631FCBAB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w:tgtFrame="_blank" w:history="1" r:id="R254bdb4e1a8b45ff">
              <w:r w:rsidRPr="1FD4CFE8">
                <w:rPr>
                  <w:rStyle w:val="a4"/>
                  <w:rFonts w:ascii="Arial" w:hAnsi="Arial" w:cs="Arial"/>
                  <w:spacing w:val="15"/>
                  <w:sz w:val="22"/>
                  <w:szCs w:val="22"/>
                </w:rPr>
                <w:t>https://youtu.be/f-E1W0vG4cQ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C46CF" w:rsidRDefault="00EC46CF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EC46CF" w:rsidP="00EC46CF" w:rsidRDefault="00EC46CF" w14:paraId="45FB081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C46CF" w:rsidP="00EC46CF" w:rsidRDefault="00EC46CF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816"/>
        <w:gridCol w:w="1820"/>
        <w:gridCol w:w="1879"/>
        <w:gridCol w:w="1592"/>
        <w:gridCol w:w="2715"/>
        <w:gridCol w:w="2541"/>
      </w:tblGrid>
      <w:tr xmlns:wp14="http://schemas.microsoft.com/office/word/2010/wordml" w:rsidR="00EC46CF" w:rsidTr="1FD4CFE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00EC46C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EC46CF" w:rsidTr="1FD4CFE8" w14:paraId="57213B1C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3E5D9A29" wp14:textId="77777777">
            <w:pPr>
              <w:rPr>
                <w:rFonts w:cs="Times New Roman"/>
              </w:rPr>
            </w:pPr>
            <w:r w:rsidRPr="686EBD46">
              <w:rPr>
                <w:rFonts w:cs="Times New Roman"/>
              </w:rPr>
              <w:t>3а</w:t>
            </w:r>
          </w:p>
        </w:tc>
        <w:tc>
          <w:tcPr>
            <w:tcW w:w="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3AF05B7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18.05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6582DD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18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5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02225DC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2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P="686EBD46" w:rsidRDefault="686EBD46" w14:paraId="00BEB64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86EBD46">
              <w:rPr>
                <w:rFonts w:ascii="Times New Roman" w:hAnsi="Times New Roman" w:eastAsia="Times New Roman" w:cs="Times New Roman"/>
              </w:rPr>
              <w:t xml:space="preserve"> Алгоритм деления трёхзначного числа на </w:t>
            </w:r>
            <w:proofErr w:type="gramStart"/>
            <w:r w:rsidRPr="686EBD46">
              <w:rPr>
                <w:rFonts w:ascii="Times New Roman" w:hAnsi="Times New Roman" w:eastAsia="Times New Roman" w:cs="Times New Roman"/>
              </w:rPr>
              <w:t>однозначное</w:t>
            </w:r>
            <w:proofErr w:type="gramEnd"/>
            <w:r w:rsidRPr="686EBD46">
              <w:rPr>
                <w:rFonts w:ascii="Times New Roman" w:hAnsi="Times New Roman" w:eastAsia="Times New Roman" w:cs="Times New Roman"/>
              </w:rPr>
              <w:t>.</w:t>
            </w:r>
          </w:p>
          <w:p w:rsidR="00EC46CF" w:rsidP="686EBD46" w:rsidRDefault="00EC46CF" w14:paraId="049F31C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C46CF" w:rsidRDefault="686EBD46" w14:paraId="2C1F6A5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6EBD46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телефону учителя </w:t>
            </w:r>
          </w:p>
        </w:tc>
      </w:tr>
    </w:tbl>
    <w:p xmlns:wp14="http://schemas.microsoft.com/office/word/2010/wordml" w:rsidR="00EC46CF" w:rsidP="00EC46CF" w:rsidRDefault="00EC46CF" w14:paraId="53128261" wp14:textId="77777777"/>
    <w:p xmlns:wp14="http://schemas.microsoft.com/office/word/2010/wordml" w:rsidR="00EC46CF" w:rsidP="00EC46CF" w:rsidRDefault="00EC46CF" w14:paraId="62486C05" wp14:textId="77777777">
      <w:pPr>
        <w:jc w:val="both"/>
      </w:pPr>
    </w:p>
    <w:bookmarkEnd w:id="0"/>
    <w:p xmlns:wp14="http://schemas.microsoft.com/office/word/2010/wordml" w:rsidR="00B118E0" w:rsidRDefault="00B118E0" w14:paraId="4101652C" wp14:textId="77777777"/>
    <w:sectPr w:rsidR="00B118E0" w:rsidSect="00EC4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349E"/>
    <w:multiLevelType w:val="hybridMultilevel"/>
    <w:tmpl w:val="4B24F8C8"/>
    <w:lvl w:ilvl="0" w:tplc="BD2A9B8E">
      <w:start w:val="1"/>
      <w:numFmt w:val="decimal"/>
      <w:lvlText w:val="%1."/>
      <w:lvlJc w:val="left"/>
      <w:pPr>
        <w:ind w:left="720" w:hanging="360"/>
      </w:pPr>
    </w:lvl>
    <w:lvl w:ilvl="1" w:tplc="06B812A8">
      <w:start w:val="1"/>
      <w:numFmt w:val="lowerLetter"/>
      <w:lvlText w:val="%2."/>
      <w:lvlJc w:val="left"/>
      <w:pPr>
        <w:ind w:left="1440" w:hanging="360"/>
      </w:pPr>
    </w:lvl>
    <w:lvl w:ilvl="2" w:tplc="33CECF26">
      <w:start w:val="1"/>
      <w:numFmt w:val="lowerRoman"/>
      <w:lvlText w:val="%3."/>
      <w:lvlJc w:val="right"/>
      <w:pPr>
        <w:ind w:left="2160" w:hanging="180"/>
      </w:pPr>
    </w:lvl>
    <w:lvl w:ilvl="3" w:tplc="8C9CA512">
      <w:start w:val="1"/>
      <w:numFmt w:val="decimal"/>
      <w:lvlText w:val="%4."/>
      <w:lvlJc w:val="left"/>
      <w:pPr>
        <w:ind w:left="2880" w:hanging="360"/>
      </w:pPr>
    </w:lvl>
    <w:lvl w:ilvl="4" w:tplc="4A749668">
      <w:start w:val="1"/>
      <w:numFmt w:val="lowerLetter"/>
      <w:lvlText w:val="%5."/>
      <w:lvlJc w:val="left"/>
      <w:pPr>
        <w:ind w:left="3600" w:hanging="360"/>
      </w:pPr>
    </w:lvl>
    <w:lvl w:ilvl="5" w:tplc="BB90FA08">
      <w:start w:val="1"/>
      <w:numFmt w:val="lowerRoman"/>
      <w:lvlText w:val="%6."/>
      <w:lvlJc w:val="right"/>
      <w:pPr>
        <w:ind w:left="4320" w:hanging="180"/>
      </w:pPr>
    </w:lvl>
    <w:lvl w:ilvl="6" w:tplc="C71C26A4">
      <w:start w:val="1"/>
      <w:numFmt w:val="decimal"/>
      <w:lvlText w:val="%7."/>
      <w:lvlJc w:val="left"/>
      <w:pPr>
        <w:ind w:left="5040" w:hanging="360"/>
      </w:pPr>
    </w:lvl>
    <w:lvl w:ilvl="7" w:tplc="ED7C504C">
      <w:start w:val="1"/>
      <w:numFmt w:val="lowerLetter"/>
      <w:lvlText w:val="%8."/>
      <w:lvlJc w:val="left"/>
      <w:pPr>
        <w:ind w:left="5760" w:hanging="360"/>
      </w:pPr>
    </w:lvl>
    <w:lvl w:ilvl="8" w:tplc="DF4886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compat/>
  <w:rsids>
    <w:rsidRoot w:val="00EC46CF"/>
    <w:rsid w:val="0098184E"/>
    <w:rsid w:val="009D7AB9"/>
    <w:rsid w:val="00B118E0"/>
    <w:rsid w:val="00EC46CF"/>
    <w:rsid w:val="19AB535D"/>
    <w:rsid w:val="1FD4CFE8"/>
    <w:rsid w:val="686EBD46"/>
    <w:rsid w:val="72B5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D8A9C"/>
  <w15:docId w15:val="{6dfeb238-c883-4f04-ad7c-5e59fefc92f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C46CF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CF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youtube.com/watch?v=hNHO6MaApNo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5714/conspect/218705/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https://resh.edu.ru/subject/lesson/4385/conspect/284552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f-E1W0vG4cQ" TargetMode="External" Id="R254bdb4e1a8b45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8</revision>
  <dcterms:created xsi:type="dcterms:W3CDTF">2020-05-12T04:53:00.0000000Z</dcterms:created>
  <dcterms:modified xsi:type="dcterms:W3CDTF">2020-05-18T11:28:21.7274691Z</dcterms:modified>
</coreProperties>
</file>