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P="72967894" w:rsidRDefault="005C308F" w14:paraId="2E74CF4D" wp14:textId="3EA394B9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2967894" w:rsidR="72967894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13.05.2020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34BC812D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34BC812D" w14:paraId="57419AFC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BE394A" w14:paraId="40A1A4C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5C308F" w:rsidR="005C308F" w:rsidP="005D7EE7" w:rsidRDefault="00004FAB" w14:paraId="777CC8C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4BC812D" w14:paraId="3DD596F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3F4C45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BC812D" w:rsidR="34BC812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1B0F0E07" w:rsidRDefault="00A95961" w14:paraId="786D072F" wp14:textId="78F51B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0E07" w:rsidR="1B0F0E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308F" w:rsidR="005C308F" w:rsidP="1B0F0E07" w:rsidRDefault="00A95961" w14:paraId="434FA0AD" wp14:textId="448FE80C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0E07" w:rsidR="1B0F0E07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0"/>
            </w:tblGrid>
            <w:tr w:rsidR="72967894" w:rsidTr="72967894" w14:paraId="4F2F32F6">
              <w:tc>
                <w:tcPr>
                  <w:tcW w:w="2260" w:type="dxa"/>
                  <w:tcMar/>
                </w:tcPr>
                <w:p w:rsidR="72967894" w:rsidRDefault="72967894" w14:paraId="56E1661D" w14:textId="10587916">
                  <w:r w:rsidRPr="72967894" w:rsidR="72967894">
                    <w:rPr>
                      <w:rFonts w:ascii="Times New Roman" w:hAnsi="Times New Roman" w:eastAsia="Times New Roman" w:cs="Times New Roman"/>
                      <w:color w:val="111111"/>
                      <w:sz w:val="24"/>
                      <w:szCs w:val="24"/>
                    </w:rPr>
                    <w:t>Синтаксис и пунктуация. Словосочетание и простое предложение</w:t>
                  </w:r>
                </w:p>
              </w:tc>
            </w:tr>
          </w:tbl>
          <w:p w:rsidRPr="005C308F" w:rsidR="005C308F" w:rsidP="72967894" w:rsidRDefault="005C308F" w14:paraId="0D0B940D" wp14:textId="65360C13">
            <w:pPr>
              <w:pStyle w:val="a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72967894" w:rsidRDefault="005C308F" w14:paraId="759D74B9" wp14:textId="3D51E418">
            <w:pPr>
              <w:pStyle w:val="a"/>
              <w:spacing w:after="160" w:line="259" w:lineRule="auto"/>
            </w:pPr>
            <w:r w:rsidRPr="1B0F0E07" w:rsidR="1B0F0E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РЗШ:  </w:t>
            </w:r>
            <w:hyperlink r:id="R0727774ab0204f97">
              <w:r w:rsidRPr="1B0F0E07" w:rsidR="1B0F0E0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https://resh.edu.ru/subject/lesson/7024/</w:t>
              </w:r>
            </w:hyperlink>
          </w:p>
          <w:p w:rsidRPr="005C308F" w:rsidR="005C308F" w:rsidP="72967894" w:rsidRDefault="005C308F" w14:paraId="0E27B00A" wp14:textId="7BCA439C">
            <w:pPr>
              <w:pStyle w:val="a"/>
              <w:spacing w:after="160"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М.Т. Баранов, Т.А. </w:t>
            </w:r>
            <w:proofErr w:type="spellStart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101. Разобрать устно упр.608 стр.145.</w:t>
            </w:r>
          </w:p>
        </w:tc>
        <w:tc>
          <w:tcPr>
            <w:tcW w:w="2166" w:type="dxa"/>
            <w:tcMar/>
          </w:tcPr>
          <w:p w:rsidRPr="005C308F" w:rsidR="005C308F" w:rsidP="72967894" w:rsidRDefault="005C308F" w14:paraId="60061E4C" wp14:textId="590AA277">
            <w:pPr>
              <w:spacing w:after="160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 </w:t>
            </w: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101.</w:t>
            </w: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Выполнить упр. 600, стр.145.    Выполненную работу прислать </w:t>
            </w:r>
            <w:proofErr w:type="gramStart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05543433cb8a4b04">
              <w:r w:rsidRPr="34BC812D" w:rsidR="34BC81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5C308F" w:rsidR="005C308F" w:rsidTr="34BC812D" w14:paraId="6B9C53E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4D5A5" wp14:textId="7A0BA32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B0F0E07" w:rsidR="1B0F0E07">
              <w:rPr>
                <w:rFonts w:ascii="Times New Roman" w:hAnsi="Times New Roman" w:cs="Times New Roman"/>
                <w:sz w:val="24"/>
                <w:szCs w:val="24"/>
              </w:rPr>
              <w:t>С  помощью ЭОР.</w:t>
            </w:r>
          </w:p>
        </w:tc>
        <w:tc>
          <w:tcPr>
            <w:tcW w:w="1377" w:type="dxa"/>
            <w:tcMar/>
          </w:tcPr>
          <w:p w:rsidRPr="005C308F" w:rsidR="005C308F" w:rsidP="005D7EE7" w:rsidRDefault="00A95961" w14:paraId="2BC58C05" wp14:textId="20066E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BC812D" w:rsidR="34BC812D">
              <w:rPr>
                <w:rFonts w:ascii="Times New Roman" w:hAnsi="Times New Roman" w:cs="Times New Roman"/>
                <w:sz w:val="24"/>
                <w:szCs w:val="24"/>
              </w:rPr>
              <w:t>Литература Кузнецова</w:t>
            </w:r>
            <w:r w:rsidRPr="34BC812D" w:rsidR="34BC812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  <w:tcMar/>
          </w:tcPr>
          <w:p w:rsidRPr="005C308F" w:rsidR="005C308F" w:rsidP="72967894" w:rsidRDefault="005C308F" w14:paraId="3DEEC669" wp14:textId="4F3B70F7">
            <w:pPr>
              <w:pStyle w:val="a"/>
              <w:spacing w:after="160" w:line="259" w:lineRule="auto"/>
            </w:pPr>
            <w:r w:rsidRPr="72967894" w:rsidR="72967894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en-US"/>
              </w:rPr>
              <w:t>Слово о Гомере. «Илиада» и «Одиссея» как героические эпические поэмы.</w:t>
            </w:r>
          </w:p>
        </w:tc>
        <w:tc>
          <w:tcPr>
            <w:tcW w:w="3443" w:type="dxa"/>
            <w:tcMar/>
          </w:tcPr>
          <w:p w:rsidRPr="005C308F" w:rsidR="005C308F" w:rsidP="72967894" w:rsidRDefault="005C308F" w14:paraId="3656B9AB" wp14:textId="257DF356">
            <w:pPr>
              <w:pStyle w:val="a"/>
              <w:spacing w:after="160" w:line="259" w:lineRule="auto"/>
            </w:pPr>
            <w:r w:rsidRPr="1B0F0E07" w:rsidR="1B0F0E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c4fa749217214873">
              <w:r w:rsidRPr="1B0F0E07" w:rsidR="1B0F0E0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https://resh.edu.ru/subject/lesson/7069/</w:t>
              </w:r>
            </w:hyperlink>
            <w:r w:rsidRPr="1B0F0E07" w:rsidR="1B0F0E0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         Учебник В.Я. Коровина, В.П. Журавлёв, В.И. Коровин, Литература 6кл.  Гомер “Иллиада” , “Одиссея” Читать.   </w:t>
            </w:r>
          </w:p>
        </w:tc>
        <w:tc>
          <w:tcPr>
            <w:tcW w:w="2166" w:type="dxa"/>
            <w:tcMar/>
          </w:tcPr>
          <w:p w:rsidRPr="005C308F" w:rsidR="005C308F" w:rsidP="72967894" w:rsidRDefault="005C308F" w14:paraId="45FB0818" wp14:textId="60D98330">
            <w:pPr>
              <w:pStyle w:val="a"/>
              <w:spacing w:after="160" w:line="259" w:lineRule="auto"/>
            </w:pP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“</w:t>
            </w:r>
            <w:proofErr w:type="spellStart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Иллиаду</w:t>
            </w:r>
            <w:proofErr w:type="spellEnd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” и “Одиссею” Гомера. Отвечать на </w:t>
            </w: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вопросы</w:t>
            </w:r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Выполненную </w:t>
            </w:r>
            <w:proofErr w:type="gramStart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работу  присылать</w:t>
            </w:r>
            <w:proofErr w:type="gramEnd"/>
            <w:r w:rsidRPr="34BC812D" w:rsidR="34BC81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 электронную почту  kyznecovaov@yandex.ru</w:t>
            </w:r>
          </w:p>
        </w:tc>
      </w:tr>
      <w:tr xmlns:wp14="http://schemas.microsoft.com/office/word/2010/wordml" w:rsidRPr="005C308F" w:rsidR="005C308F" w:rsidTr="34BC812D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34BC812D" w14:paraId="7890830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DDBEF0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4BC812D" w14:paraId="0B4B984F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461D7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4BC812D" w14:paraId="28A6D1DE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4BC812D" w14:paraId="01E1B572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FE9F23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61CDCE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BB9E2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34BC812D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52E5622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537F2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6DFB9E2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70DF9E5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4FAB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D9B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053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961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0C62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94A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8F5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A2B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0F0E07"/>
    <w:rsid w:val="34BC812D"/>
    <w:rsid w:val="7296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AD08249"/>
  <w15:docId w15:val="{7ea732b1-0911-4f0a-aca4-5e8168ebd26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7024/" TargetMode="External" Id="R0727774ab0204f97" /><Relationship Type="http://schemas.openxmlformats.org/officeDocument/2006/relationships/hyperlink" Target="https://resh.edu.ru/subject/lesson/7069/" TargetMode="External" Id="Rc4fa749217214873" /><Relationship Type="http://schemas.openxmlformats.org/officeDocument/2006/relationships/hyperlink" Target="mailto:kyznecovaov@yandex.ru" TargetMode="External" Id="R05543433cb8a4b0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2020-04-08T17:55:00.0000000Z</dcterms:created>
  <dcterms:modified xsi:type="dcterms:W3CDTF">2020-05-08T12:31:22.9963677Z</dcterms:modified>
</coreProperties>
</file>