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A3BA3">
        <w:rPr>
          <w:rFonts w:ascii="Times New Roman" w:hAnsi="Times New Roman" w:cs="Times New Roman"/>
          <w:b/>
        </w:rPr>
        <w:t>2в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ED1B55">
        <w:rPr>
          <w:rFonts w:ascii="Times New Roman" w:hAnsi="Times New Roman" w:cs="Times New Roman"/>
          <w:b/>
        </w:rPr>
        <w:t xml:space="preserve"> на 09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417"/>
        <w:gridCol w:w="1985"/>
        <w:gridCol w:w="4394"/>
        <w:gridCol w:w="2693"/>
      </w:tblGrid>
      <w:tr w:rsidR="00FB24C0" w:rsidRPr="00FB24C0" w:rsidTr="00FA7685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7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5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  <w:r w:rsidR="00472ADE">
              <w:rPr>
                <w:rFonts w:ascii="Times New Roman" w:hAnsi="Times New Roman" w:cs="Times New Roman"/>
              </w:rPr>
              <w:t xml:space="preserve"> отчет о выполнении  предоставить на </w:t>
            </w:r>
            <w:proofErr w:type="spellStart"/>
            <w:r w:rsidR="00472ADE">
              <w:rPr>
                <w:rFonts w:ascii="Times New Roman" w:hAnsi="Times New Roman" w:cs="Times New Roman"/>
              </w:rPr>
              <w:t>эл</w:t>
            </w:r>
            <w:proofErr w:type="spellEnd"/>
            <w:r w:rsidR="00472ADE">
              <w:rPr>
                <w:rFonts w:ascii="Times New Roman" w:hAnsi="Times New Roman" w:cs="Times New Roman"/>
              </w:rPr>
              <w:t>. адрес</w:t>
            </w:r>
          </w:p>
          <w:p w:rsidR="00472ADE" w:rsidRPr="00FB24C0" w:rsidRDefault="00643059" w:rsidP="00FB24C0">
            <w:pPr>
              <w:rPr>
                <w:rFonts w:ascii="Times New Roman" w:hAnsi="Times New Roman" w:cs="Times New Roman"/>
              </w:rPr>
            </w:pPr>
            <w:hyperlink r:id="rId4" w:history="1">
              <w:r w:rsidR="00472ADE" w:rsidRPr="00F1483E">
                <w:rPr>
                  <w:rStyle w:val="a4"/>
                  <w:rFonts w:ascii="Arial" w:eastAsia="Times New Roman" w:hAnsi="Arial" w:cs="Arial"/>
                </w:rPr>
                <w:t>nastiayudina@yandex.ru</w:t>
              </w:r>
            </w:hyperlink>
            <w:r w:rsidR="00472ADE">
              <w:rPr>
                <w:rFonts w:ascii="Arial" w:eastAsia="Times New Roman" w:hAnsi="Arial" w:cs="Arial"/>
                <w:color w:val="333333"/>
              </w:rPr>
              <w:t xml:space="preserve"> или мессенджер</w:t>
            </w:r>
          </w:p>
        </w:tc>
      </w:tr>
      <w:tr w:rsidR="00996268" w:rsidRPr="00FB24C0" w:rsidTr="00FA7685">
        <w:tc>
          <w:tcPr>
            <w:tcW w:w="1206" w:type="dxa"/>
            <w:vMerge w:val="restart"/>
          </w:tcPr>
          <w:p w:rsidR="00996268" w:rsidRPr="00FB24C0" w:rsidRDefault="00ED1B55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996268" w:rsidRPr="00FB24C0" w:rsidRDefault="00996268" w:rsidP="00ED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="00ED1B55">
              <w:rPr>
                <w:rFonts w:ascii="Times New Roman" w:hAnsi="Times New Roman" w:cs="Times New Roman"/>
              </w:rPr>
              <w:t>9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Онлайн подключение</w:t>
            </w:r>
          </w:p>
        </w:tc>
        <w:tc>
          <w:tcPr>
            <w:tcW w:w="1417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Лит</w:t>
            </w:r>
            <w:r>
              <w:rPr>
                <w:rFonts w:ascii="Times New Roman" w:eastAsia="Calibri" w:hAnsi="Times New Roman" w:cs="Times New Roman"/>
              </w:rPr>
              <w:t xml:space="preserve">ературное </w:t>
            </w:r>
            <w:bookmarkStart w:id="0" w:name="_GoBack"/>
            <w:bookmarkEnd w:id="0"/>
            <w:r w:rsidRPr="00996268">
              <w:rPr>
                <w:rFonts w:ascii="Times New Roman" w:eastAsia="Calibri" w:hAnsi="Times New Roman" w:cs="Times New Roman"/>
              </w:rPr>
              <w:t xml:space="preserve"> чтение</w:t>
            </w:r>
          </w:p>
        </w:tc>
        <w:tc>
          <w:tcPr>
            <w:tcW w:w="1985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 xml:space="preserve">Б. </w:t>
            </w:r>
            <w:proofErr w:type="spellStart"/>
            <w:r w:rsidRPr="00996268">
              <w:rPr>
                <w:rFonts w:ascii="Times New Roman" w:eastAsia="Calibri" w:hAnsi="Times New Roman" w:cs="Times New Roman"/>
              </w:rPr>
              <w:t>Заходер</w:t>
            </w:r>
            <w:proofErr w:type="spellEnd"/>
            <w:r w:rsidRPr="00996268">
              <w:rPr>
                <w:rFonts w:ascii="Times New Roman" w:eastAsia="Calibri" w:hAnsi="Times New Roman" w:cs="Times New Roman"/>
              </w:rPr>
              <w:t xml:space="preserve"> «Товарищам детям», «Песенки Винни-Пуха»</w:t>
            </w:r>
          </w:p>
        </w:tc>
        <w:tc>
          <w:tcPr>
            <w:tcW w:w="4394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96268">
              <w:rPr>
                <w:rFonts w:ascii="Times New Roman" w:eastAsia="Calibri" w:hAnsi="Times New Roman" w:cs="Times New Roman"/>
              </w:rPr>
              <w:t>Google</w:t>
            </w:r>
            <w:proofErr w:type="spellEnd"/>
            <w:r w:rsidRPr="00996268">
              <w:rPr>
                <w:rFonts w:ascii="Times New Roman" w:eastAsia="Calibri" w:hAnsi="Times New Roman" w:cs="Times New Roman"/>
              </w:rPr>
              <w:t xml:space="preserve"> DUO</w:t>
            </w:r>
          </w:p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 xml:space="preserve">В случае отсутствия связи посмотрите  </w:t>
            </w:r>
          </w:p>
          <w:p w:rsidR="00996268" w:rsidRPr="00996268" w:rsidRDefault="00643059" w:rsidP="00F8608D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996268" w:rsidRPr="00996268">
                <w:rPr>
                  <w:rStyle w:val="a4"/>
                  <w:rFonts w:ascii="Times New Roman" w:eastAsia="Calibri" w:hAnsi="Times New Roman" w:cs="Times New Roman"/>
                </w:rPr>
                <w:t>https://vk.com/away.php?utf=1&amp;to=https%3A%2F%2Fyoutu.be%2FXfrHgIWUeDI</w:t>
              </w:r>
            </w:hyperlink>
          </w:p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</w:p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Выразительное чтение вслух произведений с.130-135</w:t>
            </w:r>
          </w:p>
        </w:tc>
        <w:tc>
          <w:tcPr>
            <w:tcW w:w="2693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Учебник с.130-135 читать выразительно</w:t>
            </w:r>
          </w:p>
        </w:tc>
      </w:tr>
      <w:tr w:rsidR="00996268" w:rsidRPr="00FB24C0" w:rsidTr="00FA7685">
        <w:tc>
          <w:tcPr>
            <w:tcW w:w="1206" w:type="dxa"/>
            <w:vMerge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С помощью ЭОР</w:t>
            </w:r>
          </w:p>
        </w:tc>
        <w:tc>
          <w:tcPr>
            <w:tcW w:w="1417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hAnsi="Times New Roman" w:cs="Times New Roman"/>
              </w:rPr>
              <w:t xml:space="preserve">«Ловля и передача мяча в парах на </w:t>
            </w:r>
            <w:proofErr w:type="spellStart"/>
            <w:r w:rsidRPr="00996268">
              <w:rPr>
                <w:rFonts w:ascii="Times New Roman" w:hAnsi="Times New Roman" w:cs="Times New Roman"/>
              </w:rPr>
              <w:t>месте,вдвтжении</w:t>
            </w:r>
            <w:proofErr w:type="gramStart"/>
            <w:r w:rsidRPr="00996268">
              <w:rPr>
                <w:rFonts w:ascii="Times New Roman" w:hAnsi="Times New Roman" w:cs="Times New Roman"/>
              </w:rPr>
              <w:t>.В</w:t>
            </w:r>
            <w:proofErr w:type="gramEnd"/>
            <w:r w:rsidRPr="00996268">
              <w:rPr>
                <w:rFonts w:ascii="Times New Roman" w:hAnsi="Times New Roman" w:cs="Times New Roman"/>
              </w:rPr>
              <w:t>едение</w:t>
            </w:r>
            <w:proofErr w:type="spellEnd"/>
            <w:r w:rsidRPr="00996268">
              <w:rPr>
                <w:rFonts w:ascii="Times New Roman" w:hAnsi="Times New Roman" w:cs="Times New Roman"/>
              </w:rPr>
              <w:t xml:space="preserve"> мяча.»</w:t>
            </w:r>
          </w:p>
        </w:tc>
        <w:tc>
          <w:tcPr>
            <w:tcW w:w="4394" w:type="dxa"/>
          </w:tcPr>
          <w:p w:rsidR="00996268" w:rsidRPr="00996268" w:rsidRDefault="00643059" w:rsidP="00F8608D">
            <w:pPr>
              <w:rPr>
                <w:rFonts w:ascii="Times New Roman" w:hAnsi="Times New Roman" w:cs="Times New Roman"/>
              </w:rPr>
            </w:pPr>
            <w:hyperlink r:id="rId6" w:history="1">
              <w:r w:rsidR="00996268" w:rsidRPr="00996268">
                <w:rPr>
                  <w:rStyle w:val="a4"/>
                  <w:rFonts w:ascii="Times New Roman" w:hAnsi="Times New Roman" w:cs="Times New Roman"/>
                </w:rPr>
                <w:t>https://resh.edu.ru/subject/lesson/6169/start/191936/</w:t>
              </w:r>
            </w:hyperlink>
          </w:p>
        </w:tc>
        <w:tc>
          <w:tcPr>
            <w:tcW w:w="2693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hAnsi="Times New Roman" w:cs="Times New Roman"/>
              </w:rPr>
              <w:t xml:space="preserve">Сгибание и разгибание </w:t>
            </w:r>
            <w:proofErr w:type="gramStart"/>
            <w:r w:rsidRPr="00996268">
              <w:rPr>
                <w:rFonts w:ascii="Times New Roman" w:hAnsi="Times New Roman" w:cs="Times New Roman"/>
              </w:rPr>
              <w:t>рук</w:t>
            </w:r>
            <w:proofErr w:type="gramEnd"/>
            <w:r w:rsidRPr="00996268">
              <w:rPr>
                <w:rFonts w:ascii="Times New Roman" w:hAnsi="Times New Roman" w:cs="Times New Roman"/>
              </w:rPr>
              <w:t xml:space="preserve"> в упоре лежа(3подхода по 15 раз)</w:t>
            </w:r>
          </w:p>
        </w:tc>
      </w:tr>
      <w:tr w:rsidR="00996268" w:rsidRPr="00FB24C0" w:rsidTr="00FA7685">
        <w:tc>
          <w:tcPr>
            <w:tcW w:w="1206" w:type="dxa"/>
            <w:vMerge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Онлайн подключение</w:t>
            </w:r>
          </w:p>
        </w:tc>
        <w:tc>
          <w:tcPr>
            <w:tcW w:w="1417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 xml:space="preserve">Конкретный смысл деления. Закрепление </w:t>
            </w:r>
            <w:proofErr w:type="gramStart"/>
            <w:r w:rsidRPr="00996268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</w:tc>
        <w:tc>
          <w:tcPr>
            <w:tcW w:w="4394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96268">
              <w:rPr>
                <w:rFonts w:ascii="Times New Roman" w:eastAsia="Calibri" w:hAnsi="Times New Roman" w:cs="Times New Roman"/>
              </w:rPr>
              <w:t>Google</w:t>
            </w:r>
            <w:proofErr w:type="spellEnd"/>
            <w:r w:rsidRPr="00996268">
              <w:rPr>
                <w:rFonts w:ascii="Times New Roman" w:eastAsia="Calibri" w:hAnsi="Times New Roman" w:cs="Times New Roman"/>
              </w:rPr>
              <w:t xml:space="preserve"> DUO</w:t>
            </w:r>
          </w:p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 xml:space="preserve">В случае отсутствия связи посмотрите  </w:t>
            </w:r>
          </w:p>
          <w:p w:rsidR="00996268" w:rsidRPr="00996268" w:rsidRDefault="00643059" w:rsidP="00F8608D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996268" w:rsidRPr="00996268">
                <w:rPr>
                  <w:rStyle w:val="a4"/>
                  <w:rFonts w:ascii="Times New Roman" w:eastAsia="Calibri" w:hAnsi="Times New Roman" w:cs="Times New Roman"/>
                </w:rPr>
                <w:t>https://resh.edu.ru/subject/lesson/3706/start/</w:t>
              </w:r>
            </w:hyperlink>
            <w:r w:rsidR="00996268" w:rsidRPr="00996268">
              <w:rPr>
                <w:rFonts w:ascii="Times New Roman" w:eastAsia="Calibri" w:hAnsi="Times New Roman" w:cs="Times New Roman"/>
              </w:rPr>
              <w:t xml:space="preserve"> затем выполните задание в учебнике №1,5 (стр. 58)</w:t>
            </w:r>
          </w:p>
        </w:tc>
        <w:tc>
          <w:tcPr>
            <w:tcW w:w="2693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Стр. 59, № 4, № 6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996268" w:rsidRPr="00FB24C0" w:rsidTr="00FA7685">
        <w:tc>
          <w:tcPr>
            <w:tcW w:w="1206" w:type="dxa"/>
            <w:vMerge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96268">
              <w:rPr>
                <w:rFonts w:ascii="Times New Roman" w:eastAsia="Calibri" w:hAnsi="Times New Roman" w:cs="Times New Roman"/>
              </w:rPr>
              <w:t>Он-лайн</w:t>
            </w:r>
            <w:proofErr w:type="spellEnd"/>
            <w:r w:rsidRPr="00996268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417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Прилагательные близкие и противоположные по значению</w:t>
            </w:r>
          </w:p>
        </w:tc>
        <w:tc>
          <w:tcPr>
            <w:tcW w:w="4394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96268">
              <w:rPr>
                <w:rFonts w:ascii="Times New Roman" w:eastAsia="Calibri" w:hAnsi="Times New Roman" w:cs="Times New Roman"/>
              </w:rPr>
              <w:t>Google</w:t>
            </w:r>
            <w:proofErr w:type="spellEnd"/>
            <w:r w:rsidRPr="00996268">
              <w:rPr>
                <w:rFonts w:ascii="Times New Roman" w:eastAsia="Calibri" w:hAnsi="Times New Roman" w:cs="Times New Roman"/>
              </w:rPr>
              <w:t xml:space="preserve"> DUO</w:t>
            </w:r>
          </w:p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 xml:space="preserve">В случае отсутствия связи посмотрите  </w:t>
            </w:r>
          </w:p>
          <w:p w:rsidR="00996268" w:rsidRPr="00996268" w:rsidRDefault="00643059" w:rsidP="00F8608D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="00996268" w:rsidRPr="00996268">
                <w:rPr>
                  <w:rStyle w:val="a4"/>
                  <w:rFonts w:ascii="Times New Roman" w:eastAsia="Calibri" w:hAnsi="Times New Roman" w:cs="Times New Roman"/>
                </w:rPr>
                <w:t>https://resh.edu.ru/subject/lesson/5304/start/</w:t>
              </w:r>
            </w:hyperlink>
            <w:r w:rsidR="00996268" w:rsidRPr="00996268">
              <w:rPr>
                <w:rFonts w:ascii="Times New Roman" w:eastAsia="Calibri" w:hAnsi="Times New Roman" w:cs="Times New Roman"/>
              </w:rPr>
              <w:t xml:space="preserve"> , выполните упр. 156 в учебнике.</w:t>
            </w:r>
          </w:p>
        </w:tc>
        <w:tc>
          <w:tcPr>
            <w:tcW w:w="2693" w:type="dxa"/>
          </w:tcPr>
          <w:p w:rsidR="00996268" w:rsidRPr="00996268" w:rsidRDefault="00996268" w:rsidP="00F8608D">
            <w:pPr>
              <w:rPr>
                <w:rFonts w:ascii="Times New Roman" w:eastAsia="Calibri" w:hAnsi="Times New Roman" w:cs="Times New Roman"/>
              </w:rPr>
            </w:pPr>
            <w:r w:rsidRPr="00996268">
              <w:rPr>
                <w:rFonts w:ascii="Times New Roman" w:eastAsia="Calibri" w:hAnsi="Times New Roman" w:cs="Times New Roman"/>
              </w:rPr>
              <w:t>Учебник с. 91 учить правило; упр.157</w:t>
            </w:r>
          </w:p>
        </w:tc>
      </w:tr>
      <w:tr w:rsidR="00996268" w:rsidRPr="00FB24C0" w:rsidTr="00FA7685">
        <w:tc>
          <w:tcPr>
            <w:tcW w:w="1206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996268" w:rsidRPr="00FB24C0" w:rsidRDefault="00996268" w:rsidP="00FB24C0">
            <w:pPr>
              <w:rPr>
                <w:rFonts w:ascii="Times New Roman" w:hAnsi="Times New Roman" w:cs="Times New Roman"/>
              </w:rPr>
            </w:pPr>
            <w:r>
              <w:t>12.20-12.50</w:t>
            </w:r>
          </w:p>
        </w:tc>
        <w:tc>
          <w:tcPr>
            <w:tcW w:w="1560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</w:p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бразительное искусство</w:t>
            </w:r>
          </w:p>
        </w:tc>
        <w:tc>
          <w:tcPr>
            <w:tcW w:w="1985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hAnsi="Times New Roman" w:cs="Times New Roman"/>
              </w:rPr>
              <w:t>Цвет как средство выражения глухие и звонкие цвета</w:t>
            </w:r>
          </w:p>
        </w:tc>
        <w:tc>
          <w:tcPr>
            <w:tcW w:w="4394" w:type="dxa"/>
          </w:tcPr>
          <w:p w:rsidR="00996268" w:rsidRPr="00996268" w:rsidRDefault="00643059" w:rsidP="00F8608D">
            <w:pPr>
              <w:rPr>
                <w:rFonts w:ascii="Times New Roman" w:hAnsi="Times New Roman" w:cs="Times New Roman"/>
              </w:rPr>
            </w:pPr>
            <w:hyperlink r:id="rId9" w:history="1">
              <w:r w:rsidR="00996268" w:rsidRPr="00996268">
                <w:rPr>
                  <w:rStyle w:val="a4"/>
                  <w:rFonts w:ascii="Times New Roman" w:hAnsi="Times New Roman" w:cs="Times New Roman"/>
                </w:rPr>
                <w:t>https://youtu.be/ke0dKAzsgcI</w:t>
              </w:r>
            </w:hyperlink>
          </w:p>
        </w:tc>
        <w:tc>
          <w:tcPr>
            <w:tcW w:w="2693" w:type="dxa"/>
          </w:tcPr>
          <w:p w:rsidR="00996268" w:rsidRPr="00996268" w:rsidRDefault="00996268" w:rsidP="00F8608D">
            <w:pPr>
              <w:rPr>
                <w:rFonts w:ascii="Times New Roman" w:hAnsi="Times New Roman" w:cs="Times New Roman"/>
              </w:rPr>
            </w:pPr>
            <w:r w:rsidRPr="00996268">
              <w:rPr>
                <w:rFonts w:ascii="Times New Roman" w:hAnsi="Times New Roman" w:cs="Times New Roman"/>
              </w:rPr>
              <w:t xml:space="preserve">Нарисовать перо жар </w:t>
            </w:r>
            <w:proofErr w:type="gramStart"/>
            <w:r w:rsidRPr="00996268">
              <w:rPr>
                <w:rFonts w:ascii="Times New Roman" w:hAnsi="Times New Roman" w:cs="Times New Roman"/>
              </w:rPr>
              <w:t>–п</w:t>
            </w:r>
            <w:proofErr w:type="gramEnd"/>
            <w:r w:rsidRPr="00996268">
              <w:rPr>
                <w:rFonts w:ascii="Times New Roman" w:hAnsi="Times New Roman" w:cs="Times New Roman"/>
              </w:rPr>
              <w:t>тицы. Использовать акварельные краски и гуашь.</w:t>
            </w:r>
          </w:p>
        </w:tc>
      </w:tr>
    </w:tbl>
    <w:p w:rsidR="00FB24C0" w:rsidRPr="00FB24C0" w:rsidRDefault="00FB24C0" w:rsidP="00FB24C0">
      <w:pPr>
        <w:jc w:val="both"/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ADE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5B19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05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68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0CF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3BA3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55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888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685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04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06/start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69/start/19193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utf=1&amp;to=https%3A%2F%2Fyoutu.be%2FXfrHgIWUeD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astiayudina@yandex.ru" TargetMode="External"/><Relationship Id="rId9" Type="http://schemas.openxmlformats.org/officeDocument/2006/relationships/hyperlink" Target="https://youtu.be/ke0dKAzs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</cp:lastModifiedBy>
  <cp:revision>4</cp:revision>
  <dcterms:created xsi:type="dcterms:W3CDTF">2020-04-08T06:44:00Z</dcterms:created>
  <dcterms:modified xsi:type="dcterms:W3CDTF">2020-04-09T04:11:00Z</dcterms:modified>
</cp:coreProperties>
</file>