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3A" w:rsidRPr="0004006C" w:rsidRDefault="0036013A" w:rsidP="0036013A">
      <w:pPr>
        <w:rPr>
          <w:rFonts w:ascii="Times New Roman" w:hAnsi="Times New Roman" w:cs="Times New Roman"/>
          <w:b/>
          <w:sz w:val="24"/>
          <w:szCs w:val="24"/>
        </w:rPr>
      </w:pPr>
      <w:r w:rsidRPr="0004006C">
        <w:rPr>
          <w:rFonts w:ascii="Times New Roman" w:hAnsi="Times New Roman" w:cs="Times New Roman"/>
          <w:b/>
          <w:sz w:val="24"/>
          <w:szCs w:val="24"/>
        </w:rPr>
        <w:t>Расписание занятий  9</w:t>
      </w:r>
      <w:r w:rsidR="0086307C">
        <w:rPr>
          <w:rFonts w:ascii="Times New Roman" w:hAnsi="Times New Roman" w:cs="Times New Roman"/>
          <w:b/>
          <w:sz w:val="24"/>
          <w:szCs w:val="24"/>
        </w:rPr>
        <w:t>в</w:t>
      </w:r>
      <w:r w:rsidRPr="0004006C">
        <w:rPr>
          <w:rFonts w:ascii="Times New Roman" w:hAnsi="Times New Roman" w:cs="Times New Roman"/>
          <w:b/>
          <w:sz w:val="24"/>
          <w:szCs w:val="24"/>
        </w:rPr>
        <w:t xml:space="preserve"> класса на 06.04.2020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2"/>
        <w:gridCol w:w="1985"/>
        <w:gridCol w:w="4394"/>
        <w:gridCol w:w="2836"/>
      </w:tblGrid>
      <w:tr w:rsidR="0036013A" w:rsidRPr="005C6C10" w:rsidTr="004D64EB">
        <w:tc>
          <w:tcPr>
            <w:tcW w:w="675" w:type="dxa"/>
          </w:tcPr>
          <w:p w:rsidR="0036013A" w:rsidRPr="005C6C10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</w:tcPr>
          <w:p w:rsidR="0036013A" w:rsidRPr="005C6C10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36013A" w:rsidRPr="005C6C10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:rsidR="0036013A" w:rsidRPr="005C6C10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36013A" w:rsidRPr="005C6C10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36013A" w:rsidRPr="005C6C10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</w:tcPr>
          <w:p w:rsidR="0036013A" w:rsidRPr="005C6C10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</w:tcPr>
          <w:p w:rsidR="0036013A" w:rsidRPr="005C6C10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D2BA1" w:rsidRPr="005C6C10" w:rsidTr="004D64EB">
        <w:tc>
          <w:tcPr>
            <w:tcW w:w="675" w:type="dxa"/>
            <w:vMerge w:val="restart"/>
          </w:tcPr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60" w:type="dxa"/>
          </w:tcPr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</w:tcPr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D2BA1" w:rsidRPr="005C6C10" w:rsidRDefault="008D2BA1" w:rsidP="0065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4394" w:type="dxa"/>
          </w:tcPr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8D2BA1" w:rsidRPr="005C6C10" w:rsidRDefault="009C728F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D2BA1" w:rsidRPr="005C6C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https://resh.edu.ru/subject/lesson/2220/start/</w:t>
              </w:r>
            </w:hyperlink>
          </w:p>
          <w:p w:rsidR="008D2BA1" w:rsidRDefault="009C728F" w:rsidP="00650A7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D2BA1" w:rsidRPr="005C6C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https://resh.edu.ru/subject/lesson/2221/start/</w:t>
              </w:r>
            </w:hyperlink>
          </w:p>
          <w:p w:rsidR="009D641A" w:rsidRDefault="009D641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8F" w:rsidRPr="005C6C10" w:rsidRDefault="009C728F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8F">
              <w:rPr>
                <w:rFonts w:ascii="Times New Roman" w:hAnsi="Times New Roman" w:cs="Times New Roman"/>
                <w:sz w:val="24"/>
                <w:szCs w:val="24"/>
              </w:rPr>
              <w:t>п.35 прочитать, выучить правила, разобрать и проанализировать упр.199, выполнить упр.201</w:t>
            </w:r>
            <w:bookmarkStart w:id="0" w:name="_GoBack"/>
            <w:bookmarkEnd w:id="0"/>
          </w:p>
        </w:tc>
        <w:tc>
          <w:tcPr>
            <w:tcW w:w="2836" w:type="dxa"/>
          </w:tcPr>
          <w:p w:rsidR="008D2BA1" w:rsidRPr="005C6C10" w:rsidRDefault="009D641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П.35. Упр.200, предложения №13-19</w:t>
            </w:r>
            <w:r w:rsidR="008D2BA1" w:rsidRPr="005C6C10">
              <w:rPr>
                <w:rFonts w:ascii="Times New Roman" w:hAnsi="Times New Roman" w:cs="Times New Roman"/>
                <w:sz w:val="24"/>
                <w:szCs w:val="24"/>
              </w:rPr>
              <w:t>. стр.136.</w:t>
            </w:r>
          </w:p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Отчет предоставить в АСУ РСО</w:t>
            </w:r>
          </w:p>
        </w:tc>
      </w:tr>
      <w:tr w:rsidR="008D2BA1" w:rsidRPr="005C6C10" w:rsidTr="004D64EB">
        <w:tc>
          <w:tcPr>
            <w:tcW w:w="675" w:type="dxa"/>
            <w:vMerge/>
          </w:tcPr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60" w:type="dxa"/>
          </w:tcPr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2" w:type="dxa"/>
          </w:tcPr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D2BA1" w:rsidRPr="005C6C10" w:rsidRDefault="008D2BA1" w:rsidP="0065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Поэтика повести М.А.Булгакова «Собачье сердце»   гуманистическая позиция автора.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4394" w:type="dxa"/>
          </w:tcPr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8D2BA1" w:rsidRPr="005C6C10" w:rsidRDefault="009C728F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2BA1" w:rsidRPr="005C6C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https://resh.edu.ru/subject/lesson/2173/</w:t>
              </w:r>
            </w:hyperlink>
          </w:p>
          <w:p w:rsidR="008D2BA1" w:rsidRPr="005C6C10" w:rsidRDefault="009D641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М.А.Булгаков</w:t>
            </w:r>
            <w:proofErr w:type="spellEnd"/>
            <w:r w:rsidRPr="005C6C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«Собачье сердце»   читать.</w:t>
            </w:r>
          </w:p>
        </w:tc>
        <w:tc>
          <w:tcPr>
            <w:tcW w:w="2836" w:type="dxa"/>
          </w:tcPr>
          <w:p w:rsidR="008D2BA1" w:rsidRPr="005C6C10" w:rsidRDefault="009D641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М.А.Бул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«Собачье сердце»   читать, отвечать на вопросы</w:t>
            </w:r>
          </w:p>
        </w:tc>
      </w:tr>
      <w:tr w:rsidR="008D2BA1" w:rsidRPr="005C6C10" w:rsidTr="004D64EB">
        <w:tc>
          <w:tcPr>
            <w:tcW w:w="675" w:type="dxa"/>
            <w:vMerge/>
          </w:tcPr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A1" w:rsidRPr="005C6C10" w:rsidRDefault="008D2BA1" w:rsidP="0054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D2BA1" w:rsidRPr="005C6C10" w:rsidRDefault="008D2BA1" w:rsidP="0054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10.40-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1560" w:type="dxa"/>
          </w:tcPr>
          <w:p w:rsidR="008D2BA1" w:rsidRPr="005C6C10" w:rsidRDefault="008D2BA1" w:rsidP="00E9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842" w:type="dxa"/>
          </w:tcPr>
          <w:p w:rsidR="008D2BA1" w:rsidRPr="005C6C10" w:rsidRDefault="008D2BA1" w:rsidP="00E9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  <w:p w:rsidR="008D2BA1" w:rsidRPr="005C6C10" w:rsidRDefault="008D2BA1" w:rsidP="00E9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 Бычкова Е.А.</w:t>
            </w:r>
          </w:p>
        </w:tc>
        <w:tc>
          <w:tcPr>
            <w:tcW w:w="1985" w:type="dxa"/>
          </w:tcPr>
          <w:p w:rsidR="008D2BA1" w:rsidRPr="005C6C10" w:rsidRDefault="008D2BA1" w:rsidP="00E9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4394" w:type="dxa"/>
          </w:tcPr>
          <w:p w:rsidR="008D2BA1" w:rsidRDefault="009C728F" w:rsidP="00E975B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D2BA1" w:rsidRPr="005C6C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https://ppt4web.ru/geografija/samarskaja-</w:t>
              </w:r>
              <w:r w:rsidR="008D2BA1" w:rsidRPr="005C6C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oblast1.html</w:t>
              </w:r>
            </w:hyperlink>
          </w:p>
          <w:p w:rsidR="009D641A" w:rsidRDefault="009D641A" w:rsidP="00E975B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C728F" w:rsidRPr="009C728F" w:rsidRDefault="009C728F" w:rsidP="009C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8F">
              <w:rPr>
                <w:rFonts w:ascii="Times New Roman" w:hAnsi="Times New Roman" w:cs="Times New Roman"/>
                <w:sz w:val="24"/>
                <w:szCs w:val="24"/>
              </w:rPr>
              <w:t>учебник «География Самарской области» Гавриленко В.А.</w:t>
            </w:r>
          </w:p>
          <w:p w:rsidR="009D641A" w:rsidRPr="009D641A" w:rsidRDefault="009C728F" w:rsidP="009C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8F">
              <w:rPr>
                <w:rFonts w:ascii="Times New Roman" w:hAnsi="Times New Roman" w:cs="Times New Roman"/>
                <w:sz w:val="24"/>
                <w:szCs w:val="24"/>
              </w:rPr>
              <w:t>гл.6, стр.133-138 читать</w:t>
            </w:r>
          </w:p>
        </w:tc>
        <w:tc>
          <w:tcPr>
            <w:tcW w:w="2836" w:type="dxa"/>
          </w:tcPr>
          <w:p w:rsidR="008D2BA1" w:rsidRPr="005C6C10" w:rsidRDefault="008D2BA1" w:rsidP="00E9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 материал</w:t>
            </w:r>
            <w:r w:rsidR="009D6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учебника. 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в тетрадь города Самарской области</w:t>
            </w:r>
            <w:r w:rsidR="009D641A">
              <w:rPr>
                <w:rFonts w:ascii="Times New Roman" w:hAnsi="Times New Roman" w:cs="Times New Roman"/>
                <w:sz w:val="24"/>
                <w:szCs w:val="24"/>
              </w:rPr>
              <w:t xml:space="preserve"> и их характеристики, отправить в АСУ РСО</w:t>
            </w:r>
          </w:p>
        </w:tc>
      </w:tr>
      <w:tr w:rsidR="008D2BA1" w:rsidRPr="005C6C10" w:rsidTr="004D64EB">
        <w:tc>
          <w:tcPr>
            <w:tcW w:w="675" w:type="dxa"/>
            <w:vMerge/>
          </w:tcPr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</w:tcPr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D2BA1" w:rsidRPr="005C6C10" w:rsidTr="004D64EB">
        <w:tc>
          <w:tcPr>
            <w:tcW w:w="675" w:type="dxa"/>
            <w:vMerge/>
          </w:tcPr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</w:tcPr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использование ЭОР</w:t>
            </w:r>
          </w:p>
        </w:tc>
        <w:tc>
          <w:tcPr>
            <w:tcW w:w="1842" w:type="dxa"/>
          </w:tcPr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учитель:  Воронцова О.И.</w:t>
            </w:r>
          </w:p>
        </w:tc>
        <w:tc>
          <w:tcPr>
            <w:tcW w:w="1985" w:type="dxa"/>
          </w:tcPr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Состав и структура сообщества</w:t>
            </w:r>
          </w:p>
        </w:tc>
        <w:tc>
          <w:tcPr>
            <w:tcW w:w="4394" w:type="dxa"/>
          </w:tcPr>
          <w:p w:rsidR="008D2BA1" w:rsidRPr="005C6C10" w:rsidRDefault="009C728F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D2BA1" w:rsidRPr="005C6C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https://resh.edu.ru/subject/lesson/5501/start/119075/</w:t>
              </w:r>
            </w:hyperlink>
          </w:p>
          <w:p w:rsidR="008D2BA1" w:rsidRPr="005C6C10" w:rsidRDefault="009D641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 читать, отвечать на вопросы</w:t>
            </w:r>
          </w:p>
        </w:tc>
        <w:tc>
          <w:tcPr>
            <w:tcW w:w="2836" w:type="dxa"/>
          </w:tcPr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  <w:r w:rsidR="009D641A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отвечать на вопросы, ответы прислать в АСУ РСО</w:t>
            </w:r>
          </w:p>
        </w:tc>
      </w:tr>
      <w:tr w:rsidR="008D2BA1" w:rsidRPr="005C6C10" w:rsidTr="004D64EB">
        <w:tc>
          <w:tcPr>
            <w:tcW w:w="675" w:type="dxa"/>
            <w:vMerge/>
          </w:tcPr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A1" w:rsidRPr="005C6C10" w:rsidRDefault="008D2BA1" w:rsidP="0033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D2BA1" w:rsidRPr="005C6C10" w:rsidRDefault="008D2BA1" w:rsidP="0033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</w:tcPr>
          <w:p w:rsidR="008D2BA1" w:rsidRPr="005C6C10" w:rsidRDefault="008D2BA1" w:rsidP="003E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</w:tcPr>
          <w:p w:rsidR="008D2BA1" w:rsidRPr="005C6C10" w:rsidRDefault="008D2BA1" w:rsidP="003E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D2BA1" w:rsidRPr="005C6C10" w:rsidRDefault="008D2BA1" w:rsidP="003E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1985" w:type="dxa"/>
          </w:tcPr>
          <w:p w:rsidR="008D2BA1" w:rsidRPr="005C6C10" w:rsidRDefault="008D2BA1" w:rsidP="003E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Умножение вероятностей</w:t>
            </w:r>
          </w:p>
        </w:tc>
        <w:tc>
          <w:tcPr>
            <w:tcW w:w="4394" w:type="dxa"/>
          </w:tcPr>
          <w:p w:rsidR="008D2BA1" w:rsidRPr="005C6C10" w:rsidRDefault="008D2BA1" w:rsidP="003E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интерактивный материал </w:t>
            </w:r>
          </w:p>
          <w:p w:rsidR="008D2BA1" w:rsidRPr="005C6C10" w:rsidRDefault="009C728F" w:rsidP="003E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8D2BA1" w:rsidRPr="005C6C1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https://resh.edu.ru/subject/lesson/2570/main/</w:t>
              </w:r>
            </w:hyperlink>
          </w:p>
          <w:p w:rsidR="008D2BA1" w:rsidRPr="005C6C10" w:rsidRDefault="009D641A" w:rsidP="003E4E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вариант 40 </w:t>
            </w:r>
            <w:r w:rsidR="009C7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№1-10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сборника подготовки к ОГЭ (в случае отсутствия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интернет-соединения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8D2BA1" w:rsidRPr="005C6C10" w:rsidRDefault="008D2BA1" w:rsidP="003E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Выполнить задания, составленные учителем, в системе РЕШУ ОГЭ</w:t>
            </w:r>
          </w:p>
          <w:p w:rsidR="008D2BA1" w:rsidRDefault="008D2BA1" w:rsidP="003E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(ссылка на задания в АСУ РСО)</w:t>
            </w:r>
          </w:p>
          <w:p w:rsidR="009D641A" w:rsidRDefault="009D641A" w:rsidP="003E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1A" w:rsidRPr="005C6C10" w:rsidRDefault="009D641A" w:rsidP="003E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вариант 40 из сборника</w:t>
            </w:r>
            <w:r w:rsidR="009C728F">
              <w:rPr>
                <w:rFonts w:ascii="Times New Roman" w:eastAsia="Calibri" w:hAnsi="Times New Roman" w:cs="Times New Roman"/>
                <w:sz w:val="24"/>
                <w:szCs w:val="24"/>
              </w:rPr>
              <w:t>№11-20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к ОГЭ (в случае отсутствия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интернет-соединения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D2BA1" w:rsidRPr="005C6C10" w:rsidTr="004D64EB">
        <w:tc>
          <w:tcPr>
            <w:tcW w:w="675" w:type="dxa"/>
            <w:vMerge/>
          </w:tcPr>
          <w:p w:rsidR="008D2BA1" w:rsidRPr="005C6C10" w:rsidRDefault="008D2BA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A1" w:rsidRPr="005C6C10" w:rsidRDefault="008D2BA1" w:rsidP="007B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D2BA1" w:rsidRPr="005C6C10" w:rsidRDefault="008D2BA1" w:rsidP="007B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60" w:type="dxa"/>
          </w:tcPr>
          <w:p w:rsidR="008D2BA1" w:rsidRPr="005C6C10" w:rsidRDefault="008D2BA1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</w:tcPr>
          <w:p w:rsidR="008D2BA1" w:rsidRPr="005C6C10" w:rsidRDefault="008D2BA1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8D2BA1" w:rsidRPr="005C6C10" w:rsidRDefault="008D2BA1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eastAsia="Calibri" w:hAnsi="Times New Roman" w:cs="Times New Roman"/>
                <w:sz w:val="24"/>
                <w:szCs w:val="24"/>
              </w:rPr>
              <w:t>учитель:  Маркина Г.М.</w:t>
            </w:r>
          </w:p>
        </w:tc>
        <w:tc>
          <w:tcPr>
            <w:tcW w:w="1985" w:type="dxa"/>
          </w:tcPr>
          <w:p w:rsidR="008D2BA1" w:rsidRPr="005C6C10" w:rsidRDefault="008D2BA1" w:rsidP="0014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Типы оптических спектров. Спектральный анализ. </w:t>
            </w:r>
            <w:r w:rsidR="00144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5C6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№5 «Наблюдение сплошного и линейчатых спектров </w:t>
            </w:r>
            <w:r w:rsidRPr="005C6C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испускания». </w:t>
            </w:r>
          </w:p>
        </w:tc>
        <w:tc>
          <w:tcPr>
            <w:tcW w:w="4394" w:type="dxa"/>
          </w:tcPr>
          <w:p w:rsidR="008D2BA1" w:rsidRPr="005C6C10" w:rsidRDefault="009C728F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D2BA1" w:rsidRPr="005C6C1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http://www.virtulab.net/index.php?option=com_content&amp;view=article&amp;id=350:2009-08-22-11-55-36&amp;catid=40:17-&amp;Itemid=100</w:t>
              </w:r>
            </w:hyperlink>
          </w:p>
          <w:p w:rsidR="008D2BA1" w:rsidRPr="005C6C10" w:rsidRDefault="009D641A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eastAsia="Calibri" w:hAnsi="Times New Roman" w:cs="Times New Roman"/>
                <w:sz w:val="24"/>
                <w:szCs w:val="24"/>
              </w:rPr>
              <w:t>П.50-51 читать</w:t>
            </w:r>
          </w:p>
        </w:tc>
        <w:tc>
          <w:tcPr>
            <w:tcW w:w="2836" w:type="dxa"/>
          </w:tcPr>
          <w:p w:rsidR="008D2BA1" w:rsidRPr="005C6C10" w:rsidRDefault="008D2BA1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eastAsia="Calibri" w:hAnsi="Times New Roman" w:cs="Times New Roman"/>
                <w:sz w:val="24"/>
                <w:szCs w:val="24"/>
              </w:rPr>
              <w:t>П.50-51 читать, отвечать на вопросы, фотоотчет выслать любым удобным способом</w:t>
            </w:r>
          </w:p>
        </w:tc>
      </w:tr>
    </w:tbl>
    <w:p w:rsidR="007259FC" w:rsidRPr="005C6C10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5C6C10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6C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4D6E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5C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C10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07C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BA1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8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41A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4AB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889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0D09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4F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EF701A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4web.ru/geografija/samarskaja-oblast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173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21/start/" TargetMode="External"/><Relationship Id="rId11" Type="http://schemas.openxmlformats.org/officeDocument/2006/relationships/hyperlink" Target="http://www.virtulab.net/index.php?option=com_content&amp;view=article&amp;id=350:2009-08-22-11-55-36&amp;catid=40:17-&amp;Itemid=100" TargetMode="External"/><Relationship Id="rId5" Type="http://schemas.openxmlformats.org/officeDocument/2006/relationships/hyperlink" Target="https://resh.edu.ru/subject/lesson/2220/start/" TargetMode="External"/><Relationship Id="rId10" Type="http://schemas.openxmlformats.org/officeDocument/2006/relationships/hyperlink" Target="https://resh.edu.ru/subject/lesson/2570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501/start/1190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Алексей</cp:lastModifiedBy>
  <cp:revision>4</cp:revision>
  <dcterms:created xsi:type="dcterms:W3CDTF">2020-04-05T17:02:00Z</dcterms:created>
  <dcterms:modified xsi:type="dcterms:W3CDTF">2020-04-05T18:00:00Z</dcterms:modified>
</cp:coreProperties>
</file>