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70DB2">
        <w:rPr>
          <w:rFonts w:ascii="Times New Roman" w:hAnsi="Times New Roman" w:cs="Times New Roman"/>
          <w:b/>
        </w:rPr>
        <w:t xml:space="preserve"> на 09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61397" w:rsidRPr="00FB24C0" w:rsidTr="00A61397">
        <w:tc>
          <w:tcPr>
            <w:tcW w:w="1206" w:type="dxa"/>
            <w:vMerge w:val="restart"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  <w:color w:val="111111"/>
              </w:rPr>
            </w:pPr>
            <w:r w:rsidRPr="00A61397">
              <w:rPr>
                <w:rFonts w:ascii="Times New Roman" w:hAnsi="Times New Roman" w:cs="Times New Roman"/>
                <w:color w:val="111111"/>
              </w:rPr>
              <w:t>Перенос слов</w:t>
            </w:r>
          </w:p>
        </w:tc>
        <w:tc>
          <w:tcPr>
            <w:tcW w:w="4394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РЭШ</w:t>
            </w: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hyperlink r:id="rId5" w:history="1">
              <w:r w:rsidRPr="00A61397">
                <w:rPr>
                  <w:rStyle w:val="a4"/>
                  <w:rFonts w:ascii="Times New Roman" w:hAnsi="Times New Roman" w:cs="Times New Roman"/>
                </w:rPr>
                <w:t>https://resh.edu.ru/subject/lesson/3712/start/179123/</w:t>
              </w:r>
            </w:hyperlink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 xml:space="preserve"> Выполнить   по выбору </w:t>
            </w:r>
            <w:proofErr w:type="gramStart"/>
            <w:r w:rsidRPr="00A61397">
              <w:rPr>
                <w:rFonts w:ascii="Times New Roman" w:hAnsi="Times New Roman" w:cs="Times New Roman"/>
              </w:rPr>
              <w:t>:у</w:t>
            </w:r>
            <w:proofErr w:type="gramEnd"/>
            <w:r w:rsidRPr="00A61397">
              <w:rPr>
                <w:rFonts w:ascii="Times New Roman" w:hAnsi="Times New Roman" w:cs="Times New Roman"/>
              </w:rPr>
              <w:t xml:space="preserve">чебник с.36  </w:t>
            </w:r>
            <w:proofErr w:type="spellStart"/>
            <w:r w:rsidRPr="00A61397">
              <w:rPr>
                <w:rFonts w:ascii="Times New Roman" w:hAnsi="Times New Roman" w:cs="Times New Roman"/>
              </w:rPr>
              <w:t>упр</w:t>
            </w:r>
            <w:proofErr w:type="spellEnd"/>
            <w:r w:rsidRPr="00A61397">
              <w:rPr>
                <w:rFonts w:ascii="Times New Roman" w:hAnsi="Times New Roman" w:cs="Times New Roman"/>
              </w:rPr>
              <w:t xml:space="preserve"> 1 письменно, или рабочая тетрадь с 18 </w:t>
            </w:r>
            <w:proofErr w:type="spellStart"/>
            <w:r w:rsidRPr="00A61397">
              <w:rPr>
                <w:rFonts w:ascii="Times New Roman" w:hAnsi="Times New Roman" w:cs="Times New Roman"/>
              </w:rPr>
              <w:t>упр</w:t>
            </w:r>
            <w:proofErr w:type="spellEnd"/>
            <w:r w:rsidRPr="00A61397">
              <w:rPr>
                <w:rFonts w:ascii="Times New Roman" w:hAnsi="Times New Roman" w:cs="Times New Roman"/>
              </w:rPr>
              <w:t xml:space="preserve"> 1,2 письменно</w:t>
            </w: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Не предусмотрено</w:t>
            </w: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  <w:bookmarkStart w:id="0" w:name="_GoBack"/>
        <w:bookmarkEnd w:id="0"/>
      </w:tr>
      <w:tr w:rsidR="00A61397" w:rsidRPr="00FB24C0" w:rsidTr="00A61397">
        <w:tc>
          <w:tcPr>
            <w:tcW w:w="1206" w:type="dxa"/>
            <w:vMerge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A61397" w:rsidRPr="00A61397" w:rsidRDefault="00A61397" w:rsidP="00A613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="00A61397" w:rsidRPr="00A61397" w:rsidTr="00F8608D">
              <w:trPr>
                <w:trHeight w:val="528"/>
              </w:trPr>
              <w:tc>
                <w:tcPr>
                  <w:tcW w:w="1275" w:type="dxa"/>
                </w:tcPr>
                <w:p w:rsidR="00A61397" w:rsidRPr="00A61397" w:rsidRDefault="00A61397" w:rsidP="00A6139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подключение</w:t>
                  </w:r>
                </w:p>
              </w:tc>
            </w:tr>
          </w:tbl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A61397" w:rsidRPr="00A61397" w:rsidRDefault="00A61397" w:rsidP="00A61397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A61397">
              <w:rPr>
                <w:rFonts w:ascii="Times New Roman" w:hAnsi="Times New Roman" w:cs="Times New Roman"/>
                <w:color w:val="111111"/>
              </w:rPr>
              <w:t>Повторение. Подготовка к решению задач в два действия.</w:t>
            </w:r>
          </w:p>
        </w:tc>
        <w:tc>
          <w:tcPr>
            <w:tcW w:w="4394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139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A61397">
              <w:rPr>
                <w:rFonts w:ascii="Times New Roman" w:hAnsi="Times New Roman" w:cs="Times New Roman"/>
                <w:color w:val="000000"/>
              </w:rPr>
              <w:t xml:space="preserve">  (весь класс)</w:t>
            </w: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  <w:color w:val="000000"/>
              </w:rPr>
              <w:t>В случае отсутствия связи   посмотрите</w:t>
            </w:r>
            <w:proofErr w:type="gramStart"/>
            <w:r w:rsidRPr="00A61397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РЭШ</w:t>
            </w: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hyperlink r:id="rId6" w:history="1">
              <w:r w:rsidRPr="00A61397">
                <w:rPr>
                  <w:rStyle w:val="a4"/>
                  <w:rFonts w:ascii="Times New Roman" w:hAnsi="Times New Roman" w:cs="Times New Roman"/>
                </w:rPr>
                <w:t>https://resh.edu.ru/subject/lesson/4139/start/</w:t>
              </w:r>
            </w:hyperlink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 xml:space="preserve">Выполнение  заданий  по выбору: Учебник  с  61 №1, №2  устно  или </w:t>
            </w: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в рабочей тетради с . 31  № 1-5 письменно</w:t>
            </w:r>
          </w:p>
        </w:tc>
        <w:tc>
          <w:tcPr>
            <w:tcW w:w="2693" w:type="dxa"/>
          </w:tcPr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Не предусмотрено</w:t>
            </w:r>
          </w:p>
          <w:p w:rsidR="00A61397" w:rsidRPr="00A61397" w:rsidRDefault="00A61397" w:rsidP="00A6139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</w:tr>
      <w:tr w:rsidR="00A61397" w:rsidRPr="00FB24C0" w:rsidTr="00A16DC0">
        <w:tc>
          <w:tcPr>
            <w:tcW w:w="1206" w:type="dxa"/>
            <w:vMerge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A61397" w:rsidRPr="00FB24C0" w:rsidRDefault="00A61397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A61397" w:rsidRPr="00A61397" w:rsidRDefault="00A61397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A61397" w:rsidRPr="00A61397" w:rsidRDefault="00A61397" w:rsidP="00F8608D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Align w:val="bottom"/>
          </w:tcPr>
          <w:p w:rsidR="00A61397" w:rsidRPr="00A61397" w:rsidRDefault="00A61397" w:rsidP="00F8608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6139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Русская народная сказка «Рукавичка»</w:t>
            </w:r>
          </w:p>
        </w:tc>
        <w:tc>
          <w:tcPr>
            <w:tcW w:w="4394" w:type="dxa"/>
          </w:tcPr>
          <w:p w:rsidR="00A61397" w:rsidRPr="00A61397" w:rsidRDefault="00A61397" w:rsidP="00F8608D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Учебник С. 38-41 читать</w:t>
            </w:r>
          </w:p>
        </w:tc>
        <w:tc>
          <w:tcPr>
            <w:tcW w:w="2693" w:type="dxa"/>
          </w:tcPr>
          <w:p w:rsidR="00A61397" w:rsidRPr="00A61397" w:rsidRDefault="00A61397" w:rsidP="00F8608D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B24C0" w:rsidRPr="00FB24C0" w:rsidTr="009C466E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9C466E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</w:tbl>
    <w:p w:rsidR="00FB24C0" w:rsidRPr="00FB24C0" w:rsidRDefault="00FB24C0" w:rsidP="00110CA6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397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DB2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39/start/" TargetMode="External"/><Relationship Id="rId5" Type="http://schemas.openxmlformats.org/officeDocument/2006/relationships/hyperlink" Target="https://resh.edu.ru/subject/lesson/3712/start/1791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13</cp:revision>
  <dcterms:created xsi:type="dcterms:W3CDTF">2020-04-04T06:51:00Z</dcterms:created>
  <dcterms:modified xsi:type="dcterms:W3CDTF">2020-04-08T04:34:00Z</dcterms:modified>
</cp:coreProperties>
</file>