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1 а класса на </w:t>
      </w:r>
      <w:r>
        <w:rPr>
          <w:rFonts w:ascii="Times New Roman" w:hAnsi="Times New Roman"/>
          <w:b/>
          <w:sz w:val="24"/>
          <w:szCs w:val="24"/>
        </w:rPr>
        <w:t xml:space="preserve"> 5 декабря2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(Бычинина С.В.)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Таблица сложения чисел (в пределах 10)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Сферум, ответить на видеозвонок. В случае отсутствия связи выполнить задания из  учебника с. 106-107 устно, РТ с 41 письменно (решить задачи, вставить  пропущенные числа вспомни состав числа 7)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Изобразительное искусство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Узоры на крыльях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Сферум, ответить на видеозвонок. В случае отсутствия связи, посмотреть видео:  </w:t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8" w:tooltip="https://disk.yandex.ru/i/20oJ11F7EglQeA" w:history="1">
              <w:r>
                <w:rPr>
                  <w:rStyle w:val="834"/>
                  <w:rFonts w:ascii="Calibri" w:hAnsi="Calibri" w:eastAsia="Calibri" w:cs="Calibri"/>
                  <w:sz w:val="22"/>
                </w:rPr>
                <w:t xml:space="preserve">https://disk.yandex.ru/i/20oJ11F7EglQeA</w:t>
              </w:r>
              <w:r>
                <w:rPr>
                  <w:rStyle w:val="834"/>
                  <w:rFonts w:ascii="Calibri" w:hAnsi="Calibri" w:eastAsia="Calibri" w:cs="Calibri"/>
                  <w:sz w:val="22"/>
                </w:rPr>
              </w:r>
              <w:r>
                <w:rPr>
                  <w:rStyle w:val="83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Динамическая пауза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(Бычинина С.В.)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Я пришёл из школы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Нарисовать  рисунок «Чем я занимаюсь  после школы»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предусмотрено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(Бычинина С.В.)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Согласный звук [Х], [Х,], буква Х, 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Сферум, ответить на видеозвонок. В случае отсутствия связи читать  и выполнить  задания из учебника с. 102-103 прочитать и ответить на вопросы (устно)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(Бычинина С.В.)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Звуки речи, интонационное выделение звука в слове.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Сферум, ответить на видеозвонок. В случае отсутствия связи  в прописи писать  на с 15 (по заданиям), на последней строчке  написать слова   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2"/>
              </w:rPr>
              <w:t xml:space="preserve">серп-серпы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предусмотрено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20oJ11F7EglQ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Галина Куликова</cp:lastModifiedBy>
  <cp:revision>5</cp:revision>
  <dcterms:created xsi:type="dcterms:W3CDTF">2023-12-04T08:30:00Z</dcterms:created>
  <dcterms:modified xsi:type="dcterms:W3CDTF">2023-12-04T12:09:28Z</dcterms:modified>
</cp:coreProperties>
</file>