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(уг.)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Свойства и график корня n-й степени, как функции обратной степени с натуральным показателем.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single"/>
              </w:rPr>
              <w:t xml:space="preserve">В случае отсутствия связи: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https://www.youtube.com/watch?v=cPjE8iWjLzU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https://www.youtube.com/watch?v=cPjE8iWjLzU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Построить графики функций и записать в тетрадь свойства графиков функций с четным и нечетным показателем корня.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свойства функций с четным и нечетным показателем корня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 (уг.)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Свойства и график корня n-й степени, как функции обратной степени с натуральным показателем.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случае отсутствия связи.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учебником: выполнить в тетради №579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№581(4), с..217 №2(черн.1), №3(син.)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Морфология как раздел лингвистики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Учебник Русский язык 10-11 кл. Л.М. Рыбченкова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П.13 стр.75, выполнить упр-я: 147, 153.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/>
            <w:hyperlink r:id="rId9" w:tooltip="https://youtu.be/lQJBYGYaIfw" w:history="1">
              <w:r>
                <w:rPr>
                  <w:rStyle w:val="834"/>
                </w:rPr>
                <w:t xml:space="preserve">https://youtu.be/lQJBYGYaIfw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П.13 стр. 75(теория), упр. 145, 148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 подключение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Проблемы счастья и смысла жизни в поэме А.Н. Некрасова «Кому на Руси жить хорошо»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Поэма Н.А. Некрасова «Кому на Руси жить хорошо»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youtu.be/cI5HtcBKQy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https://youtu.be/cI5HtcBKQyc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первую часть поэмы гл. «Пьяная ночь», «Последыш»,»Крестьянка»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1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Фотосинтез.Хемосинтез.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§23.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§23,ответить на вопросы§23.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rech.edu.ru/subect/lesson/4772/start/172411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https://rech.edu.ru/subect/lesson/4772/start/172411/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Учебник «Физическая культура» 10-11 класс стр.10.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Приседание на одной ноге.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туловища из положения лежа на спине.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hyperlink r:id="rId13" w:tooltip="https://resh.edu.ru/subiect/lesson/3704/start/172384/" w:history="1">
              <w:r>
                <w:rPr>
                  <w:rStyle w:val="834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https://resh.edu.ru/subiect/lesson/3704/start/172384/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«Физическая культура» 10-11класс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стр.10.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Воронова Е. С.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 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Чтение «Рождественские подарки». Повторение лексики по теме.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t xml:space="preserve">Чтение «Рождественские подарки». Повторение лексики по теме.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 видеозвонок. В случае отсутствия связи учебник стр. 58 упр. 4 отчитать слова вслух за диктором, перевести (сделать запись слов в словарик или тетрадь), упр. 5 устно, стр. 59 упр. 6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«Сферум».</w:t>
              <w:br/>
              <w:t xml:space="preserve">В случае отсутствия связи работа с учебником: ознакомиться с новыми словами стр.61, отчитать и записать к себе в тетрадь,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номер 3 стр.61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, номер 4(А) стр.61 (отчитать и перевести текст)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59 упр. 7 письменно, стр. 60 упр. 2 устно (на 8.12)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Выучить слова стр.61, номер 4(В) стр. 62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18"/>
              </w:rPr>
              <w:t xml:space="preserve">Эл.к. «Финансовая и экономическая грамотность»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</w:rPr>
              <w:t xml:space="preserve">Эл.к. «Биологический эксперимент»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</w:rPr>
              <w:t xml:space="preserve">Эл.к. «3-D моделирование»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Измерения. Инфо по модели. Единицы измерения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встреча в Сферуме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В случае отсутствия связи доделать практическое задание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cPjE8iWjLzU" TargetMode="External"/><Relationship Id="rId9" Type="http://schemas.openxmlformats.org/officeDocument/2006/relationships/hyperlink" Target="https://youtu.be/lQJBYGYaIfw" TargetMode="External"/><Relationship Id="rId10" Type="http://schemas.openxmlformats.org/officeDocument/2006/relationships/hyperlink" Target="https://youtu.be/cI5HtcBKQyc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rech.edu.ru/subect/lesson/4772/start/172411/" TargetMode="External"/><Relationship Id="rId13" Type="http://schemas.openxmlformats.org/officeDocument/2006/relationships/hyperlink" Target="https://resh.edu.ru/subiect/lesson/3704/start/172384/" TargetMode="External"/><Relationship Id="rId14" Type="http://schemas.openxmlformats.org/officeDocument/2006/relationships/hyperlink" Target="javascript:void(0)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Мальцева Ирина</cp:lastModifiedBy>
  <cp:revision>12</cp:revision>
  <dcterms:created xsi:type="dcterms:W3CDTF">2023-12-04T08:30:00Z</dcterms:created>
  <dcterms:modified xsi:type="dcterms:W3CDTF">2023-12-04T15:46:24Z</dcterms:modified>
</cp:coreProperties>
</file>